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586F79">
        <w:t>3</w:t>
      </w:r>
      <w:r w:rsidR="00A5505D">
        <w:t>2</w:t>
      </w:r>
      <w:r w:rsidR="00A438D1">
        <w:t>. sjednice Školskog odbora Industrijsko-obr</w:t>
      </w:r>
      <w:r w:rsidR="00586F79">
        <w:t xml:space="preserve">tničke škole Slatina, održane </w:t>
      </w:r>
      <w:r w:rsidR="00444640">
        <w:t>1</w:t>
      </w:r>
      <w:r w:rsidR="00E159F5">
        <w:t xml:space="preserve">. </w:t>
      </w:r>
      <w:r w:rsidR="00A5505D">
        <w:t>ožujka</w:t>
      </w:r>
      <w:bookmarkStart w:id="0" w:name="_GoBack"/>
      <w:bookmarkEnd w:id="0"/>
      <w:r w:rsidR="00CC1FA5">
        <w:t xml:space="preserve"> 202</w:t>
      </w:r>
      <w:r w:rsidR="00444640">
        <w:t>1</w:t>
      </w:r>
      <w:r w:rsidR="005F79CF">
        <w:t>. godine</w:t>
      </w:r>
      <w:r w:rsidR="00D921B5">
        <w:t xml:space="preserve"> s poče</w:t>
      </w:r>
      <w:r w:rsidR="00586F79">
        <w:t>tkom u 16</w:t>
      </w:r>
      <w:r w:rsidR="00DD68D2">
        <w:t>,0</w:t>
      </w:r>
      <w:r w:rsidR="00D921B5">
        <w:t>0</w:t>
      </w:r>
      <w:r w:rsidR="00A438D1">
        <w:t xml:space="preserve"> sati.</w:t>
      </w:r>
    </w:p>
    <w:p w:rsidR="00A438D1" w:rsidRDefault="00A438D1"/>
    <w:p w:rsidR="00A5505D" w:rsidRDefault="00A5505D" w:rsidP="00A5505D">
      <w:pPr>
        <w:numPr>
          <w:ilvl w:val="0"/>
          <w:numId w:val="2"/>
        </w:numPr>
        <w:spacing w:after="0" w:line="240" w:lineRule="auto"/>
      </w:pPr>
      <w:r>
        <w:t>Usvajanje zapisnika s prethodne sjednice Školskog odbora.</w:t>
      </w:r>
    </w:p>
    <w:p w:rsidR="00A5505D" w:rsidRDefault="00A5505D" w:rsidP="00A5505D">
      <w:pPr>
        <w:numPr>
          <w:ilvl w:val="0"/>
          <w:numId w:val="2"/>
        </w:numPr>
        <w:spacing w:after="0" w:line="240" w:lineRule="auto"/>
      </w:pPr>
      <w:r>
        <w:t>Donošenje Pravila o upravljanju dokumentarnim gradivom Industrijsko-obrtničke škole Slatina i donošenje Odluke o istom.</w:t>
      </w:r>
    </w:p>
    <w:p w:rsidR="00A5505D" w:rsidRDefault="00A5505D" w:rsidP="00A5505D">
      <w:pPr>
        <w:numPr>
          <w:ilvl w:val="0"/>
          <w:numId w:val="2"/>
        </w:numPr>
        <w:spacing w:after="0" w:line="240" w:lineRule="auto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62603"/>
    <w:rsid w:val="000940E7"/>
    <w:rsid w:val="00272EFC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6F79"/>
    <w:rsid w:val="005F79CF"/>
    <w:rsid w:val="0074236B"/>
    <w:rsid w:val="007478ED"/>
    <w:rsid w:val="00770066"/>
    <w:rsid w:val="007F060B"/>
    <w:rsid w:val="00801FEA"/>
    <w:rsid w:val="008637E5"/>
    <w:rsid w:val="009557CE"/>
    <w:rsid w:val="00972A6B"/>
    <w:rsid w:val="009A0D3D"/>
    <w:rsid w:val="009C75A8"/>
    <w:rsid w:val="009E384D"/>
    <w:rsid w:val="00A438D1"/>
    <w:rsid w:val="00A462F6"/>
    <w:rsid w:val="00A5505D"/>
    <w:rsid w:val="00A96402"/>
    <w:rsid w:val="00AE4506"/>
    <w:rsid w:val="00AF6DFB"/>
    <w:rsid w:val="00B067E4"/>
    <w:rsid w:val="00B42CE1"/>
    <w:rsid w:val="00B64324"/>
    <w:rsid w:val="00B77AAE"/>
    <w:rsid w:val="00C2224E"/>
    <w:rsid w:val="00CC1FA5"/>
    <w:rsid w:val="00D921B5"/>
    <w:rsid w:val="00DD68D2"/>
    <w:rsid w:val="00E159F5"/>
    <w:rsid w:val="00E80F9A"/>
    <w:rsid w:val="00EA73BA"/>
    <w:rsid w:val="00F066A0"/>
    <w:rsid w:val="00F25DF5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66D2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2017-03-31T10:22:00Z</cp:lastPrinted>
  <dcterms:created xsi:type="dcterms:W3CDTF">2021-11-17T07:06:00Z</dcterms:created>
  <dcterms:modified xsi:type="dcterms:W3CDTF">2021-11-17T07:06:00Z</dcterms:modified>
</cp:coreProperties>
</file>