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22E" w:rsidRDefault="0063316F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Naziv obv</w:t>
      </w:r>
      <w:r w:rsidR="001E76BD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znika:</w:t>
      </w:r>
      <w:r w:rsidR="001E76BD">
        <w:rPr>
          <w:b/>
          <w:sz w:val="24"/>
          <w:szCs w:val="24"/>
        </w:rPr>
        <w:t xml:space="preserve"> Industrijsko-obrtnička škola Slatina</w:t>
      </w:r>
      <w:r w:rsidR="001E76BD">
        <w:rPr>
          <w:b/>
          <w:sz w:val="24"/>
          <w:szCs w:val="24"/>
        </w:rPr>
        <w:tab/>
      </w:r>
      <w:r w:rsidR="001E76BD">
        <w:rPr>
          <w:b/>
          <w:sz w:val="24"/>
          <w:szCs w:val="24"/>
        </w:rPr>
        <w:tab/>
        <w:t>Broj RKP-a: 44055</w:t>
      </w:r>
      <w:r w:rsidR="001E76BD">
        <w:rPr>
          <w:b/>
          <w:sz w:val="24"/>
          <w:szCs w:val="24"/>
        </w:rPr>
        <w:br/>
        <w:t>Sjedište obveznika</w:t>
      </w:r>
      <w:r w:rsidR="00BA5C64">
        <w:rPr>
          <w:b/>
          <w:sz w:val="24"/>
          <w:szCs w:val="24"/>
        </w:rPr>
        <w:t>: 33 520 Slatina</w:t>
      </w:r>
      <w:r w:rsidR="00BA5C64">
        <w:rPr>
          <w:b/>
          <w:sz w:val="24"/>
          <w:szCs w:val="24"/>
        </w:rPr>
        <w:tab/>
      </w:r>
      <w:r w:rsidR="00BA5C64">
        <w:rPr>
          <w:b/>
          <w:sz w:val="24"/>
          <w:szCs w:val="24"/>
        </w:rPr>
        <w:tab/>
      </w:r>
      <w:r w:rsidR="00BA5C64">
        <w:rPr>
          <w:b/>
          <w:sz w:val="24"/>
          <w:szCs w:val="24"/>
        </w:rPr>
        <w:tab/>
      </w:r>
      <w:r w:rsidR="00BA5C64">
        <w:rPr>
          <w:b/>
          <w:sz w:val="24"/>
          <w:szCs w:val="24"/>
        </w:rPr>
        <w:tab/>
      </w:r>
      <w:r w:rsidR="00BA5C64">
        <w:rPr>
          <w:b/>
          <w:sz w:val="24"/>
          <w:szCs w:val="24"/>
        </w:rPr>
        <w:tab/>
        <w:t>Matični broj: 02469448</w:t>
      </w:r>
      <w:r w:rsidR="00BA5C64">
        <w:rPr>
          <w:b/>
          <w:sz w:val="24"/>
          <w:szCs w:val="24"/>
        </w:rPr>
        <w:br/>
        <w:t>Adresa sjedišta obveznika: Trg R. Boškovića 5a</w:t>
      </w:r>
      <w:r w:rsidR="00BA5C64">
        <w:rPr>
          <w:b/>
          <w:sz w:val="24"/>
          <w:szCs w:val="24"/>
        </w:rPr>
        <w:tab/>
      </w:r>
      <w:r w:rsidR="00BA5C64">
        <w:rPr>
          <w:b/>
          <w:sz w:val="24"/>
          <w:szCs w:val="24"/>
        </w:rPr>
        <w:tab/>
      </w:r>
      <w:r w:rsidR="00BA5C64">
        <w:rPr>
          <w:b/>
          <w:sz w:val="24"/>
          <w:szCs w:val="24"/>
        </w:rPr>
        <w:tab/>
        <w:t>OIB: 55251175813</w:t>
      </w:r>
      <w:r w:rsidR="00BA5C64">
        <w:rPr>
          <w:b/>
          <w:sz w:val="24"/>
          <w:szCs w:val="24"/>
        </w:rPr>
        <w:br/>
        <w:t>Razina: 31</w:t>
      </w:r>
      <w:r w:rsidR="00BA5C64">
        <w:rPr>
          <w:b/>
          <w:sz w:val="24"/>
          <w:szCs w:val="24"/>
        </w:rPr>
        <w:tab/>
      </w:r>
      <w:r w:rsidR="00BA5C64">
        <w:rPr>
          <w:b/>
          <w:sz w:val="24"/>
          <w:szCs w:val="24"/>
        </w:rPr>
        <w:tab/>
      </w:r>
      <w:r w:rsidR="00BA5C64">
        <w:rPr>
          <w:b/>
          <w:sz w:val="24"/>
          <w:szCs w:val="24"/>
        </w:rPr>
        <w:tab/>
      </w:r>
      <w:r w:rsidR="00BA5C64">
        <w:rPr>
          <w:b/>
          <w:sz w:val="24"/>
          <w:szCs w:val="24"/>
        </w:rPr>
        <w:tab/>
      </w:r>
      <w:r w:rsidR="00BA5C64">
        <w:rPr>
          <w:b/>
          <w:sz w:val="24"/>
          <w:szCs w:val="24"/>
        </w:rPr>
        <w:tab/>
      </w:r>
      <w:r w:rsidR="00BA5C64">
        <w:rPr>
          <w:b/>
          <w:sz w:val="24"/>
          <w:szCs w:val="24"/>
        </w:rPr>
        <w:tab/>
      </w:r>
      <w:r w:rsidR="00BA5C64">
        <w:rPr>
          <w:b/>
          <w:sz w:val="24"/>
          <w:szCs w:val="24"/>
        </w:rPr>
        <w:tab/>
      </w:r>
      <w:r w:rsidR="00BA5C64">
        <w:rPr>
          <w:b/>
          <w:sz w:val="24"/>
          <w:szCs w:val="24"/>
        </w:rPr>
        <w:tab/>
        <w:t>Šifra djelatnosti: 8532</w:t>
      </w:r>
      <w:r w:rsidR="00BA5C64">
        <w:rPr>
          <w:b/>
          <w:sz w:val="24"/>
          <w:szCs w:val="24"/>
        </w:rPr>
        <w:br/>
        <w:t>Razdjel: 000</w:t>
      </w:r>
    </w:p>
    <w:p w:rsidR="009C722E" w:rsidRDefault="009C722E">
      <w:pPr>
        <w:rPr>
          <w:b/>
          <w:sz w:val="24"/>
          <w:szCs w:val="24"/>
        </w:rPr>
      </w:pPr>
    </w:p>
    <w:p w:rsidR="00CA44E3" w:rsidRDefault="00CA44E3">
      <w:pPr>
        <w:rPr>
          <w:b/>
          <w:sz w:val="24"/>
          <w:szCs w:val="24"/>
        </w:rPr>
      </w:pPr>
    </w:p>
    <w:p w:rsidR="00CA44E3" w:rsidRDefault="00CA44E3">
      <w:pPr>
        <w:rPr>
          <w:b/>
          <w:sz w:val="24"/>
          <w:szCs w:val="24"/>
        </w:rPr>
      </w:pPr>
    </w:p>
    <w:p w:rsidR="009C722E" w:rsidRDefault="009C722E">
      <w:pPr>
        <w:rPr>
          <w:b/>
          <w:sz w:val="24"/>
          <w:szCs w:val="24"/>
        </w:rPr>
      </w:pPr>
    </w:p>
    <w:p w:rsidR="009C722E" w:rsidRDefault="009C722E" w:rsidP="009C72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BILJEŠKE UZ POLUGODIŠ</w:t>
      </w:r>
      <w:r w:rsidR="00AC1E9F">
        <w:rPr>
          <w:b/>
          <w:sz w:val="24"/>
          <w:szCs w:val="24"/>
        </w:rPr>
        <w:t>NJE FINANCIJSKO IZVJEŠĆE</w:t>
      </w:r>
      <w:r w:rsidR="00AC1E9F">
        <w:rPr>
          <w:b/>
          <w:sz w:val="24"/>
          <w:szCs w:val="24"/>
        </w:rPr>
        <w:br/>
        <w:t>ZA 2021</w:t>
      </w:r>
      <w:r>
        <w:rPr>
          <w:b/>
          <w:sz w:val="24"/>
          <w:szCs w:val="24"/>
        </w:rPr>
        <w:t>. GODINU</w:t>
      </w:r>
    </w:p>
    <w:p w:rsidR="007C01A0" w:rsidRDefault="00AC1E9F" w:rsidP="00AC1E9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 razdoblje 1. siječanj 2021. do 30. lipanj 2021</w:t>
      </w:r>
      <w:r w:rsidR="007C01A0">
        <w:rPr>
          <w:b/>
          <w:sz w:val="24"/>
          <w:szCs w:val="24"/>
        </w:rPr>
        <w:t>.</w:t>
      </w:r>
    </w:p>
    <w:p w:rsidR="009C722E" w:rsidRDefault="009C722E" w:rsidP="009C722E">
      <w:pPr>
        <w:jc w:val="center"/>
        <w:rPr>
          <w:b/>
          <w:sz w:val="24"/>
          <w:szCs w:val="24"/>
        </w:rPr>
      </w:pPr>
    </w:p>
    <w:p w:rsidR="00CA44E3" w:rsidRDefault="00CA44E3" w:rsidP="009C722E">
      <w:pPr>
        <w:jc w:val="center"/>
        <w:rPr>
          <w:b/>
          <w:sz w:val="24"/>
          <w:szCs w:val="24"/>
        </w:rPr>
      </w:pPr>
    </w:p>
    <w:p w:rsidR="00CA44E3" w:rsidRDefault="00CA44E3" w:rsidP="009C722E">
      <w:pPr>
        <w:jc w:val="center"/>
        <w:rPr>
          <w:b/>
          <w:sz w:val="24"/>
          <w:szCs w:val="24"/>
        </w:rPr>
      </w:pPr>
    </w:p>
    <w:p w:rsidR="009C722E" w:rsidRDefault="009C722E" w:rsidP="009C722E">
      <w:pPr>
        <w:pStyle w:val="Odlomakpopisa"/>
        <w:numPr>
          <w:ilvl w:val="0"/>
          <w:numId w:val="5"/>
        </w:numPr>
        <w:rPr>
          <w:b/>
          <w:sz w:val="24"/>
          <w:szCs w:val="24"/>
        </w:rPr>
      </w:pPr>
      <w:r w:rsidRPr="009C722E">
        <w:rPr>
          <w:b/>
          <w:sz w:val="24"/>
          <w:szCs w:val="24"/>
        </w:rPr>
        <w:t>Obrazac PR-RAS:</w:t>
      </w:r>
    </w:p>
    <w:p w:rsidR="00CA44E3" w:rsidRPr="00CA44E3" w:rsidRDefault="00CA44E3" w:rsidP="00CA44E3">
      <w:pPr>
        <w:rPr>
          <w:b/>
          <w:sz w:val="24"/>
          <w:szCs w:val="24"/>
        </w:rPr>
      </w:pPr>
    </w:p>
    <w:p w:rsidR="009C722E" w:rsidRDefault="009C722E" w:rsidP="009C722E">
      <w:pPr>
        <w:rPr>
          <w:sz w:val="24"/>
          <w:szCs w:val="24"/>
        </w:rPr>
      </w:pPr>
    </w:p>
    <w:p w:rsidR="007E7FA4" w:rsidRPr="007E7FA4" w:rsidRDefault="007E7FA4" w:rsidP="00506D59">
      <w:pPr>
        <w:pStyle w:val="Odlomakpopisa"/>
        <w:numPr>
          <w:ilvl w:val="0"/>
          <w:numId w:val="8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AOP 064 – Tekuće pomoći proračunskim korisnicima. </w:t>
      </w:r>
      <w:r>
        <w:rPr>
          <w:sz w:val="24"/>
          <w:szCs w:val="24"/>
        </w:rPr>
        <w:t>O</w:t>
      </w:r>
      <w:r w:rsidRPr="007E7FA4">
        <w:rPr>
          <w:sz w:val="24"/>
          <w:szCs w:val="24"/>
        </w:rPr>
        <w:t>sim redovnih primanja</w:t>
      </w:r>
      <w:r>
        <w:rPr>
          <w:b/>
          <w:sz w:val="24"/>
          <w:szCs w:val="24"/>
        </w:rPr>
        <w:t xml:space="preserve"> </w:t>
      </w:r>
      <w:r w:rsidRPr="007E7FA4">
        <w:rPr>
          <w:sz w:val="24"/>
          <w:szCs w:val="24"/>
        </w:rPr>
        <w:t>plaće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povećali su se prihodi, pa tako i rashodi na osnovi doznačenih sredstava po pravomoćnosti sudskih presuda, sudskih pristojbi, odvjetničkih troškova.</w:t>
      </w:r>
    </w:p>
    <w:p w:rsidR="009C722E" w:rsidRDefault="00506D59" w:rsidP="00506D59">
      <w:pPr>
        <w:pStyle w:val="Odlomakpopisa"/>
        <w:numPr>
          <w:ilvl w:val="0"/>
          <w:numId w:val="8"/>
        </w:numPr>
        <w:rPr>
          <w:sz w:val="24"/>
          <w:szCs w:val="24"/>
        </w:rPr>
      </w:pPr>
      <w:r>
        <w:rPr>
          <w:b/>
          <w:sz w:val="24"/>
          <w:szCs w:val="24"/>
        </w:rPr>
        <w:t>AOP</w:t>
      </w:r>
      <w:r w:rsidR="001018CE">
        <w:rPr>
          <w:b/>
          <w:sz w:val="24"/>
          <w:szCs w:val="24"/>
        </w:rPr>
        <w:t xml:space="preserve"> 070</w:t>
      </w:r>
      <w:r w:rsidR="008D7A40">
        <w:rPr>
          <w:b/>
          <w:sz w:val="24"/>
          <w:szCs w:val="24"/>
        </w:rPr>
        <w:t xml:space="preserve"> – Pomoći temeljem prijenosa EU sredstava. </w:t>
      </w:r>
      <w:r w:rsidR="00EB62B0">
        <w:rPr>
          <w:sz w:val="24"/>
          <w:szCs w:val="24"/>
        </w:rPr>
        <w:t xml:space="preserve">Na temelju ugovora zasnovan je radni odnos između poslodavca i pomoćnika u nastavi, naziv projekta „In-In – integracija i </w:t>
      </w:r>
      <w:proofErr w:type="spellStart"/>
      <w:r w:rsidR="00EB62B0">
        <w:rPr>
          <w:sz w:val="24"/>
          <w:szCs w:val="24"/>
        </w:rPr>
        <w:t>inkluzija</w:t>
      </w:r>
      <w:proofErr w:type="spellEnd"/>
      <w:r w:rsidR="00EB62B0">
        <w:rPr>
          <w:sz w:val="24"/>
          <w:szCs w:val="24"/>
        </w:rPr>
        <w:t>“. Povećanje prihoda za pomoćnike u nastavi, što se odn</w:t>
      </w:r>
      <w:r w:rsidR="001018CE">
        <w:rPr>
          <w:sz w:val="24"/>
          <w:szCs w:val="24"/>
        </w:rPr>
        <w:t xml:space="preserve">osi na njihove plaće, prijevoz, </w:t>
      </w:r>
      <w:proofErr w:type="spellStart"/>
      <w:r w:rsidR="001018CE">
        <w:rPr>
          <w:sz w:val="24"/>
          <w:szCs w:val="24"/>
        </w:rPr>
        <w:t>uskrsnicu</w:t>
      </w:r>
      <w:proofErr w:type="spellEnd"/>
      <w:r w:rsidR="001018CE">
        <w:rPr>
          <w:sz w:val="24"/>
          <w:szCs w:val="24"/>
        </w:rPr>
        <w:t xml:space="preserve"> i regres.</w:t>
      </w:r>
    </w:p>
    <w:p w:rsidR="008D7A40" w:rsidRPr="007E7FA4" w:rsidRDefault="00B01CEC" w:rsidP="007E7FA4">
      <w:pPr>
        <w:pStyle w:val="Odlomakpopisa"/>
        <w:ind w:left="1068"/>
        <w:rPr>
          <w:sz w:val="24"/>
          <w:szCs w:val="24"/>
        </w:rPr>
      </w:pPr>
      <w:r>
        <w:rPr>
          <w:sz w:val="24"/>
          <w:szCs w:val="24"/>
        </w:rPr>
        <w:t>Dod</w:t>
      </w:r>
      <w:r w:rsidR="007C36B0">
        <w:rPr>
          <w:sz w:val="24"/>
          <w:szCs w:val="24"/>
        </w:rPr>
        <w:t>jelom</w:t>
      </w:r>
      <w:r w:rsidR="007E7FA4">
        <w:rPr>
          <w:sz w:val="24"/>
          <w:szCs w:val="24"/>
        </w:rPr>
        <w:t xml:space="preserve"> financijskih sredstava u iznosu 10.000,00 kn za pokriće troškova projekta „Kutak za čitanje i dnevni boravak za učenike putnike</w:t>
      </w:r>
      <w:r>
        <w:rPr>
          <w:sz w:val="24"/>
          <w:szCs w:val="24"/>
        </w:rPr>
        <w:t>“</w:t>
      </w:r>
      <w:r w:rsidR="007E7FA4">
        <w:rPr>
          <w:sz w:val="24"/>
          <w:szCs w:val="24"/>
        </w:rPr>
        <w:t>. Financijska sredstva smo dobili na osnovu Rješenja gradonačelnika grada Slatine.</w:t>
      </w:r>
    </w:p>
    <w:p w:rsidR="0054752E" w:rsidRDefault="0054752E" w:rsidP="00506D59">
      <w:pPr>
        <w:pStyle w:val="Odlomakpopisa"/>
        <w:numPr>
          <w:ilvl w:val="0"/>
          <w:numId w:val="8"/>
        </w:numPr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="007E7FA4">
        <w:rPr>
          <w:b/>
          <w:sz w:val="24"/>
          <w:szCs w:val="24"/>
        </w:rPr>
        <w:t>OP 146</w:t>
      </w:r>
      <w:r>
        <w:rPr>
          <w:b/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="00EB6BC7">
        <w:rPr>
          <w:b/>
          <w:sz w:val="24"/>
          <w:szCs w:val="24"/>
        </w:rPr>
        <w:t xml:space="preserve">AOP 274 </w:t>
      </w:r>
      <w:r w:rsidR="00EB6BC7">
        <w:rPr>
          <w:sz w:val="24"/>
          <w:szCs w:val="24"/>
        </w:rPr>
        <w:t>P</w:t>
      </w:r>
      <w:r w:rsidR="007E7FA4">
        <w:rPr>
          <w:sz w:val="24"/>
          <w:szCs w:val="24"/>
        </w:rPr>
        <w:t>ovećanje rashoda na poziciji 154 dolazi do povećanja isplata bruto plaće, doprinosa, kamata, odvjetničkih troškova zbog isplate</w:t>
      </w:r>
      <w:r w:rsidR="00EB6BC7">
        <w:rPr>
          <w:sz w:val="24"/>
          <w:szCs w:val="24"/>
        </w:rPr>
        <w:t xml:space="preserve"> razlike plaća po sudskim presudama.</w:t>
      </w:r>
    </w:p>
    <w:p w:rsidR="00035C4E" w:rsidRDefault="00EB6BC7" w:rsidP="00506D59">
      <w:pPr>
        <w:pStyle w:val="Odlomakpopisa"/>
        <w:numPr>
          <w:ilvl w:val="0"/>
          <w:numId w:val="8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AOP 344 – Rashodi za nabavu nefinancijske imovine </w:t>
      </w:r>
      <w:r>
        <w:rPr>
          <w:sz w:val="24"/>
          <w:szCs w:val="24"/>
        </w:rPr>
        <w:t xml:space="preserve">i to donacijom Volonterskog centra Zagreb- računalo za knjižnicu, kupljene knjige za knjižnicu iz projekta </w:t>
      </w:r>
      <w:proofErr w:type="spellStart"/>
      <w:r>
        <w:rPr>
          <w:sz w:val="24"/>
          <w:szCs w:val="24"/>
        </w:rPr>
        <w:t>Erasmus</w:t>
      </w:r>
      <w:proofErr w:type="spellEnd"/>
      <w:r>
        <w:rPr>
          <w:sz w:val="24"/>
          <w:szCs w:val="24"/>
        </w:rPr>
        <w:t>+ III</w:t>
      </w:r>
    </w:p>
    <w:p w:rsidR="0054752E" w:rsidRPr="00E974E1" w:rsidRDefault="00B01CEC" w:rsidP="00E974E1">
      <w:pPr>
        <w:pStyle w:val="Odlomakpopisa"/>
        <w:ind w:left="1068"/>
        <w:rPr>
          <w:sz w:val="24"/>
          <w:szCs w:val="24"/>
        </w:rPr>
      </w:pPr>
      <w:proofErr w:type="spellStart"/>
      <w:r>
        <w:rPr>
          <w:sz w:val="24"/>
          <w:szCs w:val="24"/>
        </w:rPr>
        <w:t>Erasmus</w:t>
      </w:r>
      <w:proofErr w:type="spellEnd"/>
      <w:r w:rsidR="00EB6BC7">
        <w:rPr>
          <w:sz w:val="24"/>
          <w:szCs w:val="24"/>
        </w:rPr>
        <w:t xml:space="preserve">+ III je projekt s jednim korisnikom u okviru programa. Korisnik je Industrijsko-obrtnička škola Slatina. Doznačen iznos 80% od 26.000,00 eura. </w:t>
      </w:r>
      <w:r w:rsidR="00EB6BC7">
        <w:rPr>
          <w:sz w:val="24"/>
          <w:szCs w:val="24"/>
        </w:rPr>
        <w:lastRenderedPageBreak/>
        <w:t>Sredstva se koriste namjenski za rashode putovanja- stručnog usavršavanja djelatnika, edukacija.</w:t>
      </w:r>
    </w:p>
    <w:p w:rsidR="002F517C" w:rsidRDefault="002F517C" w:rsidP="0054752E">
      <w:pPr>
        <w:pStyle w:val="Odlomakpopisa"/>
        <w:numPr>
          <w:ilvl w:val="0"/>
          <w:numId w:val="8"/>
        </w:numPr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="00E974E1">
        <w:rPr>
          <w:b/>
          <w:sz w:val="24"/>
          <w:szCs w:val="24"/>
        </w:rPr>
        <w:t>OP 286</w:t>
      </w:r>
      <w:r>
        <w:rPr>
          <w:b/>
          <w:sz w:val="24"/>
          <w:szCs w:val="24"/>
        </w:rPr>
        <w:t xml:space="preserve"> </w:t>
      </w:r>
      <w:r w:rsidR="00702836">
        <w:rPr>
          <w:b/>
          <w:sz w:val="24"/>
          <w:szCs w:val="24"/>
        </w:rPr>
        <w:t>– Manjak prihoda poslovanja</w:t>
      </w:r>
      <w:r w:rsidR="00702836">
        <w:rPr>
          <w:sz w:val="24"/>
          <w:szCs w:val="24"/>
        </w:rPr>
        <w:t xml:space="preserve"> nastaje dijelom rashoda za nabavu nefinancijske imovine, a pokrivamo ga iz viška prihoda od financijske imovine prenesenog iz 2</w:t>
      </w:r>
      <w:r w:rsidR="00E974E1">
        <w:rPr>
          <w:sz w:val="24"/>
          <w:szCs w:val="24"/>
        </w:rPr>
        <w:t>020</w:t>
      </w:r>
      <w:r w:rsidR="00702836">
        <w:rPr>
          <w:sz w:val="24"/>
          <w:szCs w:val="24"/>
        </w:rPr>
        <w:t>. godine. Prihodi za rashode financijske i nefinancijske imov</w:t>
      </w:r>
      <w:r w:rsidR="00E974E1">
        <w:rPr>
          <w:sz w:val="24"/>
          <w:szCs w:val="24"/>
        </w:rPr>
        <w:t>ine doznačeni u 2020</w:t>
      </w:r>
      <w:r w:rsidR="00702836">
        <w:rPr>
          <w:sz w:val="24"/>
          <w:szCs w:val="24"/>
        </w:rPr>
        <w:t>. godini, a rashodi stvoreni od 01.01.-30-06</w:t>
      </w:r>
      <w:r w:rsidR="00E974E1">
        <w:rPr>
          <w:sz w:val="24"/>
          <w:szCs w:val="24"/>
        </w:rPr>
        <w:t>./2021</w:t>
      </w:r>
      <w:r w:rsidR="0070283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D80AAB" w:rsidRPr="002F517C" w:rsidRDefault="00D80AAB" w:rsidP="002F517C">
      <w:pPr>
        <w:ind w:left="708"/>
        <w:rPr>
          <w:sz w:val="24"/>
          <w:szCs w:val="24"/>
        </w:rPr>
      </w:pPr>
    </w:p>
    <w:p w:rsidR="008D7A40" w:rsidRDefault="008D7A40" w:rsidP="009F431E">
      <w:pPr>
        <w:ind w:left="708"/>
        <w:rPr>
          <w:sz w:val="24"/>
          <w:szCs w:val="24"/>
        </w:rPr>
      </w:pPr>
    </w:p>
    <w:p w:rsidR="00CA44E3" w:rsidRDefault="00CA44E3" w:rsidP="009F431E">
      <w:pPr>
        <w:ind w:left="708"/>
        <w:rPr>
          <w:sz w:val="24"/>
          <w:szCs w:val="24"/>
        </w:rPr>
      </w:pPr>
    </w:p>
    <w:p w:rsidR="00CA44E3" w:rsidRDefault="00CA44E3" w:rsidP="009F431E">
      <w:pPr>
        <w:ind w:left="708"/>
        <w:rPr>
          <w:sz w:val="24"/>
          <w:szCs w:val="24"/>
        </w:rPr>
      </w:pPr>
    </w:p>
    <w:p w:rsidR="009F431E" w:rsidRDefault="009F431E" w:rsidP="009F431E">
      <w:pPr>
        <w:ind w:left="708"/>
        <w:rPr>
          <w:sz w:val="24"/>
          <w:szCs w:val="24"/>
        </w:rPr>
      </w:pPr>
    </w:p>
    <w:p w:rsidR="009F431E" w:rsidRDefault="009F431E" w:rsidP="009F431E">
      <w:pPr>
        <w:pStyle w:val="Odlomakpopisa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Obveze:</w:t>
      </w:r>
    </w:p>
    <w:p w:rsidR="009F431E" w:rsidRDefault="009F431E" w:rsidP="009F431E">
      <w:pPr>
        <w:rPr>
          <w:b/>
          <w:sz w:val="24"/>
          <w:szCs w:val="24"/>
        </w:rPr>
      </w:pPr>
    </w:p>
    <w:p w:rsidR="009F431E" w:rsidRPr="002F517C" w:rsidRDefault="009F431E" w:rsidP="002F517C">
      <w:pPr>
        <w:pStyle w:val="Odlomakpopisa"/>
        <w:numPr>
          <w:ilvl w:val="0"/>
          <w:numId w:val="9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AOP 036 – </w:t>
      </w:r>
      <w:r>
        <w:rPr>
          <w:sz w:val="24"/>
          <w:szCs w:val="24"/>
        </w:rPr>
        <w:t>Stanje obveza na kraju izvještajnog razdoblja o</w:t>
      </w:r>
      <w:r w:rsidR="00EB6BC7">
        <w:rPr>
          <w:sz w:val="24"/>
          <w:szCs w:val="24"/>
        </w:rPr>
        <w:t>dnosi se na plaću za lipanj 2021</w:t>
      </w:r>
      <w:r>
        <w:rPr>
          <w:sz w:val="24"/>
          <w:szCs w:val="24"/>
        </w:rPr>
        <w:t>. godine koja nije dospjela te na ostale obveze prema doba</w:t>
      </w:r>
      <w:r w:rsidR="0026609C">
        <w:rPr>
          <w:sz w:val="24"/>
          <w:szCs w:val="24"/>
        </w:rPr>
        <w:t>vljačim</w:t>
      </w:r>
      <w:r w:rsidR="00EB6BC7">
        <w:rPr>
          <w:sz w:val="24"/>
          <w:szCs w:val="24"/>
        </w:rPr>
        <w:t>a koje dospijevaju u srpnju 2021</w:t>
      </w:r>
      <w:r w:rsidR="0026609C" w:rsidRPr="002F517C">
        <w:rPr>
          <w:sz w:val="24"/>
          <w:szCs w:val="24"/>
        </w:rPr>
        <w:t>. godine</w:t>
      </w:r>
      <w:r w:rsidRPr="002F517C">
        <w:rPr>
          <w:sz w:val="24"/>
          <w:szCs w:val="24"/>
        </w:rPr>
        <w:t>.</w:t>
      </w:r>
    </w:p>
    <w:p w:rsidR="00666906" w:rsidRDefault="001E76BD" w:rsidP="009C722E">
      <w:pPr>
        <w:pStyle w:val="Odlomakpopisa"/>
        <w:ind w:left="1065"/>
        <w:rPr>
          <w:b/>
          <w:sz w:val="24"/>
          <w:szCs w:val="24"/>
        </w:rPr>
      </w:pPr>
      <w:r w:rsidRPr="009C722E">
        <w:rPr>
          <w:b/>
          <w:sz w:val="24"/>
          <w:szCs w:val="24"/>
        </w:rPr>
        <w:br/>
      </w:r>
    </w:p>
    <w:p w:rsidR="00E12904" w:rsidRDefault="00E12904" w:rsidP="009C722E">
      <w:pPr>
        <w:pStyle w:val="Odlomakpopisa"/>
        <w:ind w:left="1065"/>
        <w:rPr>
          <w:b/>
          <w:sz w:val="24"/>
          <w:szCs w:val="24"/>
        </w:rPr>
      </w:pPr>
    </w:p>
    <w:p w:rsidR="00E12904" w:rsidRDefault="00E12904" w:rsidP="009C722E">
      <w:pPr>
        <w:pStyle w:val="Odlomakpopisa"/>
        <w:ind w:left="1065"/>
        <w:rPr>
          <w:b/>
          <w:sz w:val="24"/>
          <w:szCs w:val="24"/>
        </w:rPr>
      </w:pPr>
    </w:p>
    <w:p w:rsidR="00E12904" w:rsidRDefault="00E12904" w:rsidP="009C722E">
      <w:pPr>
        <w:pStyle w:val="Odlomakpopisa"/>
        <w:ind w:left="1065"/>
        <w:rPr>
          <w:b/>
          <w:sz w:val="24"/>
          <w:szCs w:val="24"/>
        </w:rPr>
      </w:pPr>
    </w:p>
    <w:p w:rsidR="00E12904" w:rsidRDefault="00E12904" w:rsidP="009C722E">
      <w:pPr>
        <w:pStyle w:val="Odlomakpopisa"/>
        <w:ind w:left="1065"/>
        <w:rPr>
          <w:b/>
          <w:sz w:val="24"/>
          <w:szCs w:val="24"/>
        </w:rPr>
      </w:pPr>
    </w:p>
    <w:p w:rsidR="00E12904" w:rsidRPr="000C62B2" w:rsidRDefault="00E12904" w:rsidP="000C62B2">
      <w:pPr>
        <w:pStyle w:val="Odlomakpopisa"/>
        <w:ind w:left="1065"/>
        <w:jc w:val="center"/>
        <w:rPr>
          <w:sz w:val="24"/>
          <w:szCs w:val="24"/>
        </w:rPr>
      </w:pPr>
    </w:p>
    <w:sectPr w:rsidR="00E12904" w:rsidRPr="000C6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E0B28"/>
    <w:multiLevelType w:val="hybridMultilevel"/>
    <w:tmpl w:val="3BF0DA0E"/>
    <w:lvl w:ilvl="0" w:tplc="FC18DBAE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AAD137F"/>
    <w:multiLevelType w:val="hybridMultilevel"/>
    <w:tmpl w:val="0D605BFE"/>
    <w:lvl w:ilvl="0" w:tplc="00D67F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7DE392B"/>
    <w:multiLevelType w:val="hybridMultilevel"/>
    <w:tmpl w:val="1466FBA8"/>
    <w:lvl w:ilvl="0" w:tplc="BD504FBA">
      <w:start w:val="1"/>
      <w:numFmt w:val="upperRoman"/>
      <w:lvlText w:val="%1."/>
      <w:lvlJc w:val="left"/>
      <w:pPr>
        <w:ind w:left="93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90" w:hanging="360"/>
      </w:pPr>
    </w:lvl>
    <w:lvl w:ilvl="2" w:tplc="041A001B" w:tentative="1">
      <w:start w:val="1"/>
      <w:numFmt w:val="lowerRoman"/>
      <w:lvlText w:val="%3."/>
      <w:lvlJc w:val="right"/>
      <w:pPr>
        <w:ind w:left="2010" w:hanging="180"/>
      </w:pPr>
    </w:lvl>
    <w:lvl w:ilvl="3" w:tplc="041A000F" w:tentative="1">
      <w:start w:val="1"/>
      <w:numFmt w:val="decimal"/>
      <w:lvlText w:val="%4."/>
      <w:lvlJc w:val="left"/>
      <w:pPr>
        <w:ind w:left="2730" w:hanging="360"/>
      </w:pPr>
    </w:lvl>
    <w:lvl w:ilvl="4" w:tplc="041A0019" w:tentative="1">
      <w:start w:val="1"/>
      <w:numFmt w:val="lowerLetter"/>
      <w:lvlText w:val="%5."/>
      <w:lvlJc w:val="left"/>
      <w:pPr>
        <w:ind w:left="3450" w:hanging="360"/>
      </w:pPr>
    </w:lvl>
    <w:lvl w:ilvl="5" w:tplc="041A001B" w:tentative="1">
      <w:start w:val="1"/>
      <w:numFmt w:val="lowerRoman"/>
      <w:lvlText w:val="%6."/>
      <w:lvlJc w:val="right"/>
      <w:pPr>
        <w:ind w:left="4170" w:hanging="180"/>
      </w:pPr>
    </w:lvl>
    <w:lvl w:ilvl="6" w:tplc="041A000F" w:tentative="1">
      <w:start w:val="1"/>
      <w:numFmt w:val="decimal"/>
      <w:lvlText w:val="%7."/>
      <w:lvlJc w:val="left"/>
      <w:pPr>
        <w:ind w:left="4890" w:hanging="360"/>
      </w:pPr>
    </w:lvl>
    <w:lvl w:ilvl="7" w:tplc="041A0019" w:tentative="1">
      <w:start w:val="1"/>
      <w:numFmt w:val="lowerLetter"/>
      <w:lvlText w:val="%8."/>
      <w:lvlJc w:val="left"/>
      <w:pPr>
        <w:ind w:left="5610" w:hanging="360"/>
      </w:pPr>
    </w:lvl>
    <w:lvl w:ilvl="8" w:tplc="041A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 w15:restartNumberingAfterBreak="0">
    <w:nsid w:val="3582725D"/>
    <w:multiLevelType w:val="hybridMultilevel"/>
    <w:tmpl w:val="C964A44E"/>
    <w:lvl w:ilvl="0" w:tplc="192C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6712DD5"/>
    <w:multiLevelType w:val="hybridMultilevel"/>
    <w:tmpl w:val="787CAB8E"/>
    <w:lvl w:ilvl="0" w:tplc="257C8D6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D480FE9"/>
    <w:multiLevelType w:val="hybridMultilevel"/>
    <w:tmpl w:val="88EA0500"/>
    <w:lvl w:ilvl="0" w:tplc="1ADCD0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4ED50384"/>
    <w:multiLevelType w:val="hybridMultilevel"/>
    <w:tmpl w:val="73ECC3B0"/>
    <w:lvl w:ilvl="0" w:tplc="1C0415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0392F2F"/>
    <w:multiLevelType w:val="hybridMultilevel"/>
    <w:tmpl w:val="2FC4C85A"/>
    <w:lvl w:ilvl="0" w:tplc="00784B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2352C94"/>
    <w:multiLevelType w:val="hybridMultilevel"/>
    <w:tmpl w:val="AD88ED68"/>
    <w:lvl w:ilvl="0" w:tplc="49F6BDA4">
      <w:start w:val="1"/>
      <w:numFmt w:val="upperRoman"/>
      <w:lvlText w:val="%1."/>
      <w:lvlJc w:val="left"/>
      <w:pPr>
        <w:ind w:left="93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90" w:hanging="360"/>
      </w:pPr>
    </w:lvl>
    <w:lvl w:ilvl="2" w:tplc="041A001B" w:tentative="1">
      <w:start w:val="1"/>
      <w:numFmt w:val="lowerRoman"/>
      <w:lvlText w:val="%3."/>
      <w:lvlJc w:val="right"/>
      <w:pPr>
        <w:ind w:left="2010" w:hanging="180"/>
      </w:pPr>
    </w:lvl>
    <w:lvl w:ilvl="3" w:tplc="041A000F" w:tentative="1">
      <w:start w:val="1"/>
      <w:numFmt w:val="decimal"/>
      <w:lvlText w:val="%4."/>
      <w:lvlJc w:val="left"/>
      <w:pPr>
        <w:ind w:left="2730" w:hanging="360"/>
      </w:pPr>
    </w:lvl>
    <w:lvl w:ilvl="4" w:tplc="041A0019" w:tentative="1">
      <w:start w:val="1"/>
      <w:numFmt w:val="lowerLetter"/>
      <w:lvlText w:val="%5."/>
      <w:lvlJc w:val="left"/>
      <w:pPr>
        <w:ind w:left="3450" w:hanging="360"/>
      </w:pPr>
    </w:lvl>
    <w:lvl w:ilvl="5" w:tplc="041A001B" w:tentative="1">
      <w:start w:val="1"/>
      <w:numFmt w:val="lowerRoman"/>
      <w:lvlText w:val="%6."/>
      <w:lvlJc w:val="right"/>
      <w:pPr>
        <w:ind w:left="4170" w:hanging="180"/>
      </w:pPr>
    </w:lvl>
    <w:lvl w:ilvl="6" w:tplc="041A000F" w:tentative="1">
      <w:start w:val="1"/>
      <w:numFmt w:val="decimal"/>
      <w:lvlText w:val="%7."/>
      <w:lvlJc w:val="left"/>
      <w:pPr>
        <w:ind w:left="4890" w:hanging="360"/>
      </w:pPr>
    </w:lvl>
    <w:lvl w:ilvl="7" w:tplc="041A0019" w:tentative="1">
      <w:start w:val="1"/>
      <w:numFmt w:val="lowerLetter"/>
      <w:lvlText w:val="%8."/>
      <w:lvlJc w:val="left"/>
      <w:pPr>
        <w:ind w:left="5610" w:hanging="360"/>
      </w:pPr>
    </w:lvl>
    <w:lvl w:ilvl="8" w:tplc="041A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8"/>
  </w:num>
  <w:num w:numId="5">
    <w:abstractNumId w:val="4"/>
  </w:num>
  <w:num w:numId="6">
    <w:abstractNumId w:val="1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16F"/>
    <w:rsid w:val="00035C4E"/>
    <w:rsid w:val="0007319E"/>
    <w:rsid w:val="000C62B2"/>
    <w:rsid w:val="001018CE"/>
    <w:rsid w:val="001B355E"/>
    <w:rsid w:val="001C4D47"/>
    <w:rsid w:val="001E76BD"/>
    <w:rsid w:val="0026609C"/>
    <w:rsid w:val="002824DE"/>
    <w:rsid w:val="002867A7"/>
    <w:rsid w:val="002F517C"/>
    <w:rsid w:val="003A563E"/>
    <w:rsid w:val="004C148A"/>
    <w:rsid w:val="004F309E"/>
    <w:rsid w:val="00506D59"/>
    <w:rsid w:val="0054752E"/>
    <w:rsid w:val="0058307D"/>
    <w:rsid w:val="005B58C0"/>
    <w:rsid w:val="005F779C"/>
    <w:rsid w:val="00626C85"/>
    <w:rsid w:val="0063316F"/>
    <w:rsid w:val="0065627C"/>
    <w:rsid w:val="00666906"/>
    <w:rsid w:val="00690D8D"/>
    <w:rsid w:val="00702836"/>
    <w:rsid w:val="0079545B"/>
    <w:rsid w:val="007C01A0"/>
    <w:rsid w:val="007C36B0"/>
    <w:rsid w:val="007E7FA4"/>
    <w:rsid w:val="00830A84"/>
    <w:rsid w:val="00844C22"/>
    <w:rsid w:val="008A1DAD"/>
    <w:rsid w:val="008D1663"/>
    <w:rsid w:val="008D7A40"/>
    <w:rsid w:val="008E2991"/>
    <w:rsid w:val="0090580D"/>
    <w:rsid w:val="009A6504"/>
    <w:rsid w:val="009C722E"/>
    <w:rsid w:val="009E38A9"/>
    <w:rsid w:val="009F431E"/>
    <w:rsid w:val="00AC1E9F"/>
    <w:rsid w:val="00B01CEC"/>
    <w:rsid w:val="00BA5C64"/>
    <w:rsid w:val="00CA44E3"/>
    <w:rsid w:val="00D33674"/>
    <w:rsid w:val="00D7098A"/>
    <w:rsid w:val="00D80AAB"/>
    <w:rsid w:val="00D92E60"/>
    <w:rsid w:val="00E12904"/>
    <w:rsid w:val="00E974E1"/>
    <w:rsid w:val="00EB62B0"/>
    <w:rsid w:val="00EB6BC7"/>
    <w:rsid w:val="00F61395"/>
    <w:rsid w:val="00F6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AED4BB-0D71-4F3B-AB77-F37A7ADE1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C722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A44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44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Racunovodstvo</dc:creator>
  <cp:keywords/>
  <dc:description/>
  <cp:lastModifiedBy>Korisnik</cp:lastModifiedBy>
  <cp:revision>2</cp:revision>
  <cp:lastPrinted>2021-07-09T06:44:00Z</cp:lastPrinted>
  <dcterms:created xsi:type="dcterms:W3CDTF">2021-07-09T07:56:00Z</dcterms:created>
  <dcterms:modified xsi:type="dcterms:W3CDTF">2021-07-09T07:56:00Z</dcterms:modified>
</cp:coreProperties>
</file>