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DD" w:rsidRDefault="006B7FDF" w:rsidP="006B7FDF">
      <w:pPr>
        <w:spacing w:after="0"/>
      </w:pPr>
      <w:r>
        <w:t>Naziv obveznika: Industrijsko-obrtnička škola Slatina                                            Broj RKP-A: 44055</w:t>
      </w:r>
    </w:p>
    <w:p w:rsidR="006B7FDF" w:rsidRDefault="006B7FDF" w:rsidP="006B7FDF">
      <w:pPr>
        <w:spacing w:after="0"/>
      </w:pPr>
      <w:r>
        <w:t>Sjedište obveznika: Slatina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Matični broj: 02469448</w:t>
      </w:r>
    </w:p>
    <w:p w:rsidR="006B7FDF" w:rsidRDefault="006B7FDF" w:rsidP="006B7FDF">
      <w:pPr>
        <w:spacing w:after="0"/>
      </w:pPr>
      <w:r>
        <w:t>Adresa sjedišta obveznika: Trg R. Boškovića 5a</w:t>
      </w:r>
      <w:r>
        <w:tab/>
      </w:r>
      <w:r>
        <w:tab/>
      </w:r>
      <w:r>
        <w:tab/>
      </w:r>
      <w:r>
        <w:tab/>
        <w:t xml:space="preserve">          OIB: 55251175813</w:t>
      </w:r>
    </w:p>
    <w:p w:rsidR="006B7FDF" w:rsidRDefault="006B7FDF" w:rsidP="006B7FDF">
      <w:pPr>
        <w:spacing w:after="0"/>
      </w:pPr>
      <w:r>
        <w:t>Čelnik ustanove i odgovorna osoba: Mladen Graovac                                            Šifra djelatnosti: 8532</w:t>
      </w:r>
    </w:p>
    <w:p w:rsidR="006B7FDF" w:rsidRDefault="006B7FDF" w:rsidP="006B7FDF">
      <w:pPr>
        <w:spacing w:after="0"/>
      </w:pPr>
      <w:r>
        <w:t xml:space="preserve">Izvještaj sastavila: Romina </w:t>
      </w:r>
      <w:proofErr w:type="spellStart"/>
      <w:r>
        <w:t>Bertić</w:t>
      </w:r>
      <w:proofErr w:type="spellEnd"/>
      <w:r>
        <w:t xml:space="preserve">                                                                                 Razina: 31</w:t>
      </w:r>
    </w:p>
    <w:p w:rsidR="006B7FDF" w:rsidRDefault="006B7FDF" w:rsidP="006B7FDF">
      <w:pPr>
        <w:spacing w:after="0"/>
      </w:pPr>
      <w:r>
        <w:t>Kontakt telefon: 033/492-513                                                                                      Razdjel: 000</w:t>
      </w:r>
    </w:p>
    <w:p w:rsidR="006B7FDF" w:rsidRDefault="006B7FDF" w:rsidP="006B7FDF">
      <w:pPr>
        <w:spacing w:after="0"/>
      </w:pPr>
      <w:r>
        <w:t xml:space="preserve">Kontakt e-mail: </w:t>
      </w:r>
      <w:hyperlink r:id="rId6" w:history="1">
        <w:r w:rsidRPr="00E44490">
          <w:rPr>
            <w:rStyle w:val="Hiperveza"/>
          </w:rPr>
          <w:t>ios.racunovodstvo@optinet.hr</w:t>
        </w:r>
      </w:hyperlink>
      <w:r>
        <w:t xml:space="preserve">                                                        Šifra županije/grada/           </w:t>
      </w:r>
    </w:p>
    <w:p w:rsidR="006B7FDF" w:rsidRDefault="006B7FDF" w:rsidP="006B7F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općine: 395</w:t>
      </w: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Pr="006B7FDF" w:rsidRDefault="006B7FDF" w:rsidP="006B7FDF">
      <w:pPr>
        <w:spacing w:after="0"/>
        <w:jc w:val="center"/>
        <w:rPr>
          <w:b/>
        </w:rPr>
      </w:pPr>
      <w:r w:rsidRPr="006B7FDF">
        <w:rPr>
          <w:b/>
        </w:rPr>
        <w:t xml:space="preserve">BILJEŠKE UZ FINANCIJSKI IZVJEŠTAJ </w:t>
      </w:r>
    </w:p>
    <w:p w:rsidR="006B7FDF" w:rsidRPr="006B7FDF" w:rsidRDefault="005F3FFA" w:rsidP="006B7FDF">
      <w:pPr>
        <w:spacing w:after="0"/>
        <w:jc w:val="center"/>
        <w:rPr>
          <w:b/>
        </w:rPr>
      </w:pPr>
      <w:r>
        <w:rPr>
          <w:b/>
        </w:rPr>
        <w:t>za razdoblje od 01.01.-30</w:t>
      </w:r>
      <w:r w:rsidR="006B7FDF" w:rsidRPr="006B7FDF">
        <w:rPr>
          <w:b/>
        </w:rPr>
        <w:t>.</w:t>
      </w:r>
      <w:r>
        <w:rPr>
          <w:b/>
        </w:rPr>
        <w:t>06.2023</w:t>
      </w:r>
      <w:r w:rsidR="006B7FDF" w:rsidRPr="006B7FDF">
        <w:rPr>
          <w:b/>
        </w:rPr>
        <w:t>. godine</w:t>
      </w:r>
    </w:p>
    <w:p w:rsidR="006B7FDF" w:rsidRDefault="006B7FDF" w:rsidP="006B7FDF">
      <w:pPr>
        <w:spacing w:after="0"/>
        <w:jc w:val="center"/>
      </w:pPr>
    </w:p>
    <w:p w:rsidR="006B7FDF" w:rsidRDefault="006B7FDF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  <w:rPr>
          <w:b/>
          <w:u w:val="single"/>
        </w:rPr>
      </w:pPr>
      <w:r w:rsidRPr="006B7FDF">
        <w:rPr>
          <w:b/>
          <w:u w:val="single"/>
        </w:rPr>
        <w:t>Bilješke uz Izvještaj o prihodima i rashodima, primicima i izdacima – obrazac PR-RAS</w:t>
      </w:r>
    </w:p>
    <w:p w:rsidR="009E4FCA" w:rsidRDefault="009E4FCA" w:rsidP="00324BAF">
      <w:pPr>
        <w:spacing w:after="0"/>
        <w:jc w:val="both"/>
        <w:rPr>
          <w:b/>
          <w:u w:val="single"/>
        </w:rPr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Prihodi poslovanja</w:t>
      </w:r>
    </w:p>
    <w:p w:rsidR="009E4FCA" w:rsidRDefault="009E4FCA" w:rsidP="00324BAF">
      <w:pPr>
        <w:spacing w:after="0"/>
        <w:jc w:val="both"/>
      </w:pPr>
    </w:p>
    <w:p w:rsidR="009E4FCA" w:rsidRDefault="009E4FCA" w:rsidP="00324BAF">
      <w:pPr>
        <w:spacing w:after="0"/>
        <w:jc w:val="both"/>
      </w:pPr>
      <w:r>
        <w:t xml:space="preserve">Ukupni prihodi poslovanja iznose </w:t>
      </w:r>
      <w:r w:rsidR="005F3FFA">
        <w:t>553.432,61</w:t>
      </w:r>
      <w:r w:rsidR="00E411B0">
        <w:t xml:space="preserve"> </w:t>
      </w:r>
      <w:r w:rsidR="00E411B0">
        <w:rPr>
          <w:rFonts w:cstheme="minorHAnsi"/>
        </w:rPr>
        <w:t>€</w:t>
      </w:r>
      <w:r>
        <w:t>, a sastoje se iz prihoda tekućih pomoći proračunskim korisnicima  - plaće, prihoda od prodanih proizvoda i donacija pravnih i fizičkih osoba.</w:t>
      </w:r>
    </w:p>
    <w:p w:rsidR="009E4FCA" w:rsidRDefault="009E4FCA" w:rsidP="00324BAF">
      <w:pPr>
        <w:spacing w:after="0"/>
        <w:jc w:val="both"/>
      </w:pPr>
      <w:r>
        <w:t>Prihodi iz nadležnog proračuna za financiranje rashoda poslovanja u 202</w:t>
      </w:r>
      <w:r w:rsidR="00035FB2">
        <w:t>3</w:t>
      </w:r>
      <w:r>
        <w:t xml:space="preserve">. g. iznosio je </w:t>
      </w:r>
      <w:r w:rsidR="00035FB2">
        <w:t>47.784,47</w:t>
      </w:r>
      <w:r w:rsidR="00E411B0">
        <w:t xml:space="preserve"> </w:t>
      </w:r>
      <w:r w:rsidR="00E411B0">
        <w:rPr>
          <w:rFonts w:cstheme="minorHAnsi"/>
        </w:rPr>
        <w:t>€</w:t>
      </w:r>
      <w:r>
        <w:t xml:space="preserve">. </w:t>
      </w:r>
    </w:p>
    <w:p w:rsidR="009E4FCA" w:rsidRDefault="009E4FCA" w:rsidP="00324BAF">
      <w:pPr>
        <w:spacing w:after="0"/>
        <w:jc w:val="both"/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Rashodi poslovanja</w:t>
      </w:r>
    </w:p>
    <w:p w:rsidR="009E4FCA" w:rsidRPr="009E4FCA" w:rsidRDefault="009E4FCA" w:rsidP="00324BAF">
      <w:pPr>
        <w:spacing w:after="0"/>
        <w:jc w:val="both"/>
        <w:rPr>
          <w:b/>
          <w:u w:val="single"/>
        </w:rPr>
      </w:pPr>
    </w:p>
    <w:p w:rsidR="009E4FCA" w:rsidRDefault="009E4FCA" w:rsidP="00324BAF">
      <w:pPr>
        <w:spacing w:after="0"/>
        <w:jc w:val="both"/>
      </w:pPr>
      <w:r>
        <w:t>Rashodi poslovanja u 202</w:t>
      </w:r>
      <w:r w:rsidR="00035FB2">
        <w:t>3</w:t>
      </w:r>
      <w:r>
        <w:t xml:space="preserve">. g. iznosili su </w:t>
      </w:r>
      <w:r w:rsidR="00035FB2">
        <w:t xml:space="preserve">560.336,61 </w:t>
      </w:r>
      <w:r w:rsidR="00035FB2">
        <w:rPr>
          <w:rFonts w:cstheme="minorHAnsi"/>
        </w:rPr>
        <w:t>€</w:t>
      </w:r>
      <w:r w:rsidR="00035FB2">
        <w:t>,</w:t>
      </w:r>
      <w:r>
        <w:t xml:space="preserve"> do značajnijih promjena nije došlo jer se rashodi odnose na financiranje plaća djelatnika i materijalnih rashoda.</w:t>
      </w:r>
    </w:p>
    <w:p w:rsidR="00035FB2" w:rsidRDefault="00035FB2" w:rsidP="00324BAF">
      <w:pPr>
        <w:spacing w:after="0"/>
        <w:jc w:val="both"/>
      </w:pPr>
    </w:p>
    <w:p w:rsidR="00035FB2" w:rsidRPr="009E4FCA" w:rsidRDefault="00035FB2" w:rsidP="00324BAF">
      <w:pPr>
        <w:spacing w:after="0"/>
        <w:jc w:val="both"/>
      </w:pPr>
      <w:r>
        <w:t xml:space="preserve">Rashodi su </w:t>
      </w:r>
      <w:r w:rsidR="00B13E24">
        <w:t>veći od prihoda iz razloga što su korištena financijska sredstva- projekti iz prijašnjih godina.</w:t>
      </w:r>
    </w:p>
    <w:p w:rsidR="00FB21E5" w:rsidRDefault="00FB21E5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Bilješke uz OBVEZE</w:t>
      </w:r>
    </w:p>
    <w:p w:rsidR="00323129" w:rsidRPr="00323129" w:rsidRDefault="00323129" w:rsidP="00324BAF">
      <w:pPr>
        <w:spacing w:after="0"/>
        <w:jc w:val="both"/>
      </w:pPr>
    </w:p>
    <w:p w:rsidR="00323129" w:rsidRDefault="00323129" w:rsidP="00324BAF">
      <w:pPr>
        <w:spacing w:after="0"/>
        <w:jc w:val="both"/>
      </w:pPr>
      <w:r w:rsidRPr="00323129">
        <w:t>V001</w:t>
      </w:r>
      <w:r>
        <w:t xml:space="preserve"> </w:t>
      </w:r>
      <w:r w:rsidRPr="00323129">
        <w:t>St</w:t>
      </w:r>
      <w:r>
        <w:t>anje obveza</w:t>
      </w:r>
      <w:r w:rsidR="00A30582">
        <w:t xml:space="preserve"> 01. siječnja</w:t>
      </w:r>
      <w:r>
        <w:t xml:space="preserve"> </w:t>
      </w:r>
      <w:r w:rsidR="00A30582">
        <w:t>– obveze su pr</w:t>
      </w:r>
      <w:r w:rsidR="00B13E24">
        <w:t>enesene iz izvještaja sa 01</w:t>
      </w:r>
      <w:r w:rsidR="007D6182">
        <w:t xml:space="preserve">. </w:t>
      </w:r>
      <w:proofErr w:type="spellStart"/>
      <w:r w:rsidR="007D6182">
        <w:t>si</w:t>
      </w:r>
      <w:r w:rsidR="009D2CDA">
        <w:t>ječnjom</w:t>
      </w:r>
      <w:proofErr w:type="spellEnd"/>
      <w:r w:rsidR="009D2CDA">
        <w:t xml:space="preserve"> </w:t>
      </w:r>
      <w:r w:rsidR="00A30582">
        <w:t>202</w:t>
      </w:r>
      <w:r w:rsidR="00B13E24">
        <w:t>3</w:t>
      </w:r>
      <w:r w:rsidR="00A30582">
        <w:t>. godine gdje nastaje povećanje obveza u izvještajnom razdoblju V002 i podmirene obveze u izvještajnom razdoblju V005.</w:t>
      </w:r>
      <w:bookmarkStart w:id="0" w:name="_GoBack"/>
      <w:bookmarkEnd w:id="0"/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</w:pPr>
      <w:r>
        <w:t xml:space="preserve">U Slatini, </w:t>
      </w:r>
      <w:r w:rsidR="005F3FFA">
        <w:t xml:space="preserve">06. srpnja </w:t>
      </w:r>
      <w:r>
        <w:t xml:space="preserve"> 2023. </w:t>
      </w: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  <w:r>
        <w:t>Izvještaj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324BAF" w:rsidRDefault="00324BAF" w:rsidP="006B7FDF">
      <w:pPr>
        <w:spacing w:after="0"/>
      </w:pPr>
      <w:r>
        <w:t>________________</w:t>
      </w:r>
      <w:r>
        <w:tab/>
      </w:r>
      <w:r>
        <w:tab/>
        <w:t xml:space="preserve">                   MP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24BAF" w:rsidRDefault="00324BAF" w:rsidP="006B7FDF">
      <w:pPr>
        <w:spacing w:after="0"/>
      </w:pPr>
      <w:r>
        <w:t xml:space="preserve">Romina </w:t>
      </w:r>
      <w:proofErr w:type="spellStart"/>
      <w:r>
        <w:t>Bertić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Graovac</w:t>
      </w:r>
    </w:p>
    <w:p w:rsidR="00324BAF" w:rsidRPr="00324BAF" w:rsidRDefault="00324BAF" w:rsidP="006B7FDF">
      <w:pPr>
        <w:spacing w:after="0"/>
      </w:pPr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sectPr w:rsidR="00324BAF" w:rsidRPr="003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142"/>
    <w:multiLevelType w:val="hybridMultilevel"/>
    <w:tmpl w:val="C9380B38"/>
    <w:lvl w:ilvl="0" w:tplc="2B44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5"/>
    <w:rsid w:val="00035FB2"/>
    <w:rsid w:val="0004253D"/>
    <w:rsid w:val="001F40F3"/>
    <w:rsid w:val="0029677D"/>
    <w:rsid w:val="002C490B"/>
    <w:rsid w:val="00304EF6"/>
    <w:rsid w:val="00323129"/>
    <w:rsid w:val="00324BAF"/>
    <w:rsid w:val="003C4D08"/>
    <w:rsid w:val="003C7CC5"/>
    <w:rsid w:val="004833DD"/>
    <w:rsid w:val="004D230D"/>
    <w:rsid w:val="005F3FFA"/>
    <w:rsid w:val="006B6600"/>
    <w:rsid w:val="006B7FDF"/>
    <w:rsid w:val="007D6182"/>
    <w:rsid w:val="00972B02"/>
    <w:rsid w:val="009817D5"/>
    <w:rsid w:val="009D2CDA"/>
    <w:rsid w:val="009E4FCA"/>
    <w:rsid w:val="00A30582"/>
    <w:rsid w:val="00A4657F"/>
    <w:rsid w:val="00B13E24"/>
    <w:rsid w:val="00B1408F"/>
    <w:rsid w:val="00E411B0"/>
    <w:rsid w:val="00F8742E"/>
    <w:rsid w:val="00FB21E5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22CA"/>
  <w15:chartTrackingRefBased/>
  <w15:docId w15:val="{916636BA-582D-4B7A-802F-AAA4B71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FD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7C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s.racunovodstvo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7452-BCE4-4C04-BCCC-A675EC25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2023-07-06T10:52:00Z</cp:lastPrinted>
  <dcterms:created xsi:type="dcterms:W3CDTF">2023-01-26T09:54:00Z</dcterms:created>
  <dcterms:modified xsi:type="dcterms:W3CDTF">2023-07-06T10:52:00Z</dcterms:modified>
</cp:coreProperties>
</file>