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04" w:rsidRDefault="004A0804" w:rsidP="004A0804">
      <w:pPr>
        <w:spacing w:after="0" w:line="0" w:lineRule="atLeast"/>
        <w:rPr>
          <w:sz w:val="24"/>
          <w:szCs w:val="24"/>
        </w:rPr>
      </w:pPr>
      <w:r>
        <w:rPr>
          <w:sz w:val="24"/>
          <w:szCs w:val="24"/>
        </w:rPr>
        <w:t>INDUSTRIJSKO-OBRTNIČKA ŠKOLA SLATINA</w:t>
      </w:r>
    </w:p>
    <w:p w:rsidR="004A0804" w:rsidRDefault="00466C4F" w:rsidP="004A0804">
      <w:pPr>
        <w:spacing w:after="0" w:line="0" w:lineRule="atLeast"/>
        <w:rPr>
          <w:sz w:val="24"/>
          <w:szCs w:val="24"/>
        </w:rPr>
      </w:pPr>
      <w:r>
        <w:rPr>
          <w:sz w:val="24"/>
          <w:szCs w:val="24"/>
        </w:rPr>
        <w:t xml:space="preserve">        </w:t>
      </w:r>
      <w:r w:rsidR="004A0804">
        <w:rPr>
          <w:sz w:val="24"/>
          <w:szCs w:val="24"/>
        </w:rPr>
        <w:t>Slatina, Trg Ruđera Boškovića 5a</w:t>
      </w:r>
    </w:p>
    <w:p w:rsidR="00B6366E" w:rsidRDefault="00B6366E" w:rsidP="004A0804">
      <w:pPr>
        <w:spacing w:after="0" w:line="0" w:lineRule="atLeast"/>
        <w:rPr>
          <w:sz w:val="24"/>
          <w:szCs w:val="24"/>
        </w:rPr>
      </w:pPr>
    </w:p>
    <w:p w:rsidR="006E27AF" w:rsidRDefault="006E27AF" w:rsidP="007A6D36">
      <w:pPr>
        <w:spacing w:after="0" w:line="0" w:lineRule="atLeast"/>
        <w:jc w:val="both"/>
        <w:rPr>
          <w:b/>
          <w:sz w:val="24"/>
          <w:szCs w:val="24"/>
        </w:rPr>
      </w:pPr>
    </w:p>
    <w:p w:rsidR="008104BB" w:rsidRDefault="008104BB" w:rsidP="008104BB">
      <w:pPr>
        <w:spacing w:after="0" w:line="0" w:lineRule="atLeast"/>
        <w:jc w:val="center"/>
        <w:rPr>
          <w:b/>
          <w:sz w:val="24"/>
          <w:szCs w:val="24"/>
        </w:rPr>
      </w:pPr>
      <w:r>
        <w:rPr>
          <w:b/>
          <w:sz w:val="24"/>
          <w:szCs w:val="24"/>
        </w:rPr>
        <w:t>OBRAZLOŽENJE</w:t>
      </w:r>
    </w:p>
    <w:p w:rsidR="002B267C" w:rsidRDefault="006E27AF" w:rsidP="008104BB">
      <w:pPr>
        <w:spacing w:after="0" w:line="0" w:lineRule="atLeast"/>
        <w:jc w:val="center"/>
        <w:rPr>
          <w:b/>
          <w:sz w:val="24"/>
          <w:szCs w:val="24"/>
        </w:rPr>
      </w:pPr>
      <w:r>
        <w:rPr>
          <w:b/>
          <w:sz w:val="24"/>
          <w:szCs w:val="24"/>
        </w:rPr>
        <w:t>I</w:t>
      </w:r>
      <w:r w:rsidR="002B267C" w:rsidRPr="006E27AF">
        <w:rPr>
          <w:b/>
          <w:sz w:val="24"/>
          <w:szCs w:val="24"/>
        </w:rPr>
        <w:t>I. IZMJEN</w:t>
      </w:r>
      <w:r w:rsidR="008104BB">
        <w:rPr>
          <w:b/>
          <w:sz w:val="24"/>
          <w:szCs w:val="24"/>
        </w:rPr>
        <w:t>A</w:t>
      </w:r>
      <w:r>
        <w:rPr>
          <w:b/>
          <w:sz w:val="24"/>
          <w:szCs w:val="24"/>
        </w:rPr>
        <w:t xml:space="preserve"> I DOPUN</w:t>
      </w:r>
      <w:r w:rsidR="008104BB">
        <w:rPr>
          <w:b/>
          <w:sz w:val="24"/>
          <w:szCs w:val="24"/>
        </w:rPr>
        <w:t>A FINANCIJSKOG</w:t>
      </w:r>
      <w:r>
        <w:rPr>
          <w:b/>
          <w:sz w:val="24"/>
          <w:szCs w:val="24"/>
        </w:rPr>
        <w:t xml:space="preserve"> </w:t>
      </w:r>
      <w:r w:rsidR="002B267C" w:rsidRPr="006E27AF">
        <w:rPr>
          <w:b/>
          <w:sz w:val="24"/>
          <w:szCs w:val="24"/>
        </w:rPr>
        <w:t xml:space="preserve"> PLANA </w:t>
      </w:r>
      <w:r>
        <w:rPr>
          <w:b/>
          <w:sz w:val="24"/>
          <w:szCs w:val="24"/>
        </w:rPr>
        <w:t xml:space="preserve"> </w:t>
      </w:r>
      <w:r w:rsidR="002B267C" w:rsidRPr="006E27AF">
        <w:rPr>
          <w:b/>
          <w:sz w:val="24"/>
          <w:szCs w:val="24"/>
        </w:rPr>
        <w:t>INDUSTRIJSKO-OBRTNIČKE ŠKOLE SLATINA ZA 2O22.</w:t>
      </w:r>
      <w:r w:rsidR="008104BB">
        <w:rPr>
          <w:b/>
          <w:sz w:val="24"/>
          <w:szCs w:val="24"/>
        </w:rPr>
        <w:t xml:space="preserve"> GODINU S PROJEKCIJAMA ZA 2023. I 2024. GODINU</w:t>
      </w:r>
    </w:p>
    <w:p w:rsidR="00BA3CE8" w:rsidRPr="006E27AF" w:rsidRDefault="00BA3CE8" w:rsidP="007A6D36">
      <w:pPr>
        <w:spacing w:after="0" w:line="0" w:lineRule="atLeast"/>
        <w:jc w:val="both"/>
        <w:rPr>
          <w:b/>
          <w:sz w:val="24"/>
          <w:szCs w:val="24"/>
        </w:rPr>
      </w:pPr>
    </w:p>
    <w:p w:rsidR="002B267C" w:rsidRDefault="002B267C" w:rsidP="007A6D36">
      <w:pPr>
        <w:spacing w:after="0" w:line="0" w:lineRule="atLeast"/>
        <w:jc w:val="both"/>
        <w:rPr>
          <w:b/>
          <w:sz w:val="24"/>
          <w:szCs w:val="24"/>
        </w:rPr>
      </w:pPr>
    </w:p>
    <w:p w:rsidR="002B267C" w:rsidRDefault="002B267C" w:rsidP="007A6D36">
      <w:pPr>
        <w:spacing w:after="0" w:line="0" w:lineRule="atLeast"/>
        <w:jc w:val="both"/>
        <w:rPr>
          <w:sz w:val="24"/>
          <w:szCs w:val="24"/>
        </w:rPr>
      </w:pPr>
      <w:r>
        <w:rPr>
          <w:sz w:val="24"/>
          <w:szCs w:val="24"/>
        </w:rPr>
        <w:t xml:space="preserve">U Planu za 2022. godinu </w:t>
      </w:r>
      <w:r w:rsidR="006E27AF">
        <w:rPr>
          <w:sz w:val="24"/>
          <w:szCs w:val="24"/>
        </w:rPr>
        <w:t xml:space="preserve">Industrijsko-obrtničke škole Slatina </w:t>
      </w:r>
      <w:r w:rsidR="00E37822">
        <w:rPr>
          <w:sz w:val="24"/>
          <w:szCs w:val="24"/>
        </w:rPr>
        <w:t>dolazi do promjene na slijedećim stavkama:</w:t>
      </w:r>
    </w:p>
    <w:p w:rsidR="00BA3CE8" w:rsidRDefault="00BA3CE8" w:rsidP="007A6D36">
      <w:pPr>
        <w:spacing w:after="0" w:line="0" w:lineRule="atLeast"/>
        <w:jc w:val="both"/>
        <w:rPr>
          <w:sz w:val="24"/>
          <w:szCs w:val="24"/>
        </w:rPr>
      </w:pPr>
    </w:p>
    <w:p w:rsidR="00E37822" w:rsidRPr="00BA3CE8" w:rsidRDefault="0006014F" w:rsidP="007A6D36">
      <w:pPr>
        <w:pStyle w:val="Odlomakpopisa"/>
        <w:numPr>
          <w:ilvl w:val="0"/>
          <w:numId w:val="6"/>
        </w:numPr>
        <w:spacing w:after="0" w:line="0" w:lineRule="atLeast"/>
        <w:jc w:val="both"/>
        <w:rPr>
          <w:sz w:val="24"/>
          <w:szCs w:val="24"/>
          <w:u w:val="single"/>
        </w:rPr>
      </w:pPr>
      <w:r w:rsidRPr="00BA3CE8">
        <w:rPr>
          <w:sz w:val="24"/>
          <w:szCs w:val="24"/>
          <w:u w:val="single"/>
        </w:rPr>
        <w:t>Izvor financiranja 4.8.  Decentralizirana sredstva:</w:t>
      </w:r>
    </w:p>
    <w:p w:rsidR="0006014F" w:rsidRDefault="0006014F" w:rsidP="007A6D36">
      <w:pPr>
        <w:spacing w:after="0" w:line="0" w:lineRule="atLeast"/>
        <w:jc w:val="both"/>
        <w:rPr>
          <w:sz w:val="24"/>
          <w:szCs w:val="24"/>
        </w:rPr>
      </w:pPr>
    </w:p>
    <w:p w:rsidR="0006014F" w:rsidRDefault="0006014F" w:rsidP="007A6D36">
      <w:pPr>
        <w:spacing w:after="0" w:line="0" w:lineRule="atLeast"/>
        <w:jc w:val="both"/>
        <w:rPr>
          <w:sz w:val="24"/>
          <w:szCs w:val="24"/>
        </w:rPr>
      </w:pPr>
      <w:r>
        <w:rPr>
          <w:sz w:val="24"/>
          <w:szCs w:val="24"/>
        </w:rPr>
        <w:t xml:space="preserve"> Prema uputama iz Županije došlo je do promijene na poziciji R0000806 Električna energija te se plan povećao za 14.000,00 kn, novi plan iznosi 64.000,00 kn.</w:t>
      </w:r>
    </w:p>
    <w:p w:rsidR="0006014F" w:rsidRPr="0006014F" w:rsidRDefault="0006014F" w:rsidP="007A6D36">
      <w:pPr>
        <w:spacing w:after="0" w:line="0" w:lineRule="atLeast"/>
        <w:jc w:val="both"/>
        <w:rPr>
          <w:sz w:val="24"/>
          <w:szCs w:val="24"/>
        </w:rPr>
      </w:pPr>
      <w:r>
        <w:rPr>
          <w:sz w:val="24"/>
          <w:szCs w:val="24"/>
        </w:rPr>
        <w:t xml:space="preserve">Ostale stavke sa izvora financiranja 4.8. Decentralizirana sredstva poravnali smo prema potrebama škole. </w:t>
      </w:r>
      <w:r w:rsidR="00BA3CE8">
        <w:rPr>
          <w:sz w:val="24"/>
          <w:szCs w:val="24"/>
        </w:rPr>
        <w:t>Ukupni plan prije II. Izmjene iznosio je 658.859,02 kn, a nakon povećanja prema uputama iz Županije iznosi 672.859,02 kn.</w:t>
      </w:r>
    </w:p>
    <w:p w:rsidR="0006014F" w:rsidRDefault="0006014F" w:rsidP="007A6D36">
      <w:pPr>
        <w:spacing w:after="0" w:line="0" w:lineRule="atLeast"/>
        <w:jc w:val="both"/>
        <w:rPr>
          <w:sz w:val="24"/>
          <w:szCs w:val="24"/>
        </w:rPr>
      </w:pPr>
    </w:p>
    <w:p w:rsidR="00E37822" w:rsidRPr="0006014F" w:rsidRDefault="00E37822" w:rsidP="007A6D36">
      <w:pPr>
        <w:pStyle w:val="Odlomakpopisa"/>
        <w:numPr>
          <w:ilvl w:val="0"/>
          <w:numId w:val="6"/>
        </w:numPr>
        <w:spacing w:after="0" w:line="0" w:lineRule="atLeast"/>
        <w:jc w:val="both"/>
        <w:rPr>
          <w:sz w:val="24"/>
          <w:szCs w:val="24"/>
        </w:rPr>
      </w:pPr>
      <w:r w:rsidRPr="00BA3CE8">
        <w:rPr>
          <w:sz w:val="24"/>
          <w:szCs w:val="24"/>
          <w:u w:val="single"/>
        </w:rPr>
        <w:t>Izvor financiranja 4.9. Vlastiti i namjenski prihodi i rashodi</w:t>
      </w:r>
      <w:r w:rsidRPr="0006014F">
        <w:rPr>
          <w:sz w:val="24"/>
          <w:szCs w:val="24"/>
        </w:rPr>
        <w:t>:</w:t>
      </w:r>
    </w:p>
    <w:p w:rsidR="004C7189" w:rsidRPr="00E37822" w:rsidRDefault="004C7189" w:rsidP="007A6D36">
      <w:pPr>
        <w:spacing w:after="0" w:line="0" w:lineRule="atLeast"/>
        <w:jc w:val="both"/>
        <w:rPr>
          <w:sz w:val="24"/>
          <w:szCs w:val="24"/>
        </w:rPr>
      </w:pPr>
    </w:p>
    <w:p w:rsidR="00E37822" w:rsidRDefault="00E37822" w:rsidP="007A6D36">
      <w:pPr>
        <w:pStyle w:val="Odlomakpopisa"/>
        <w:numPr>
          <w:ilvl w:val="0"/>
          <w:numId w:val="5"/>
        </w:numPr>
        <w:spacing w:after="0" w:line="0" w:lineRule="atLeast"/>
        <w:jc w:val="both"/>
        <w:rPr>
          <w:sz w:val="24"/>
          <w:szCs w:val="24"/>
        </w:rPr>
      </w:pPr>
      <w:r w:rsidRPr="00E37822">
        <w:rPr>
          <w:b/>
          <w:sz w:val="24"/>
          <w:szCs w:val="24"/>
        </w:rPr>
        <w:t xml:space="preserve">31 </w:t>
      </w:r>
      <w:r>
        <w:rPr>
          <w:b/>
          <w:sz w:val="24"/>
          <w:szCs w:val="24"/>
        </w:rPr>
        <w:t>–</w:t>
      </w:r>
      <w:r w:rsidRPr="00E37822">
        <w:rPr>
          <w:b/>
          <w:sz w:val="24"/>
          <w:szCs w:val="24"/>
        </w:rPr>
        <w:t xml:space="preserve"> </w:t>
      </w:r>
      <w:r>
        <w:rPr>
          <w:b/>
          <w:sz w:val="24"/>
          <w:szCs w:val="24"/>
        </w:rPr>
        <w:t xml:space="preserve">Plaće za zaposlene – </w:t>
      </w:r>
      <w:r>
        <w:rPr>
          <w:sz w:val="24"/>
          <w:szCs w:val="24"/>
        </w:rPr>
        <w:t xml:space="preserve">Na poziciji </w:t>
      </w:r>
      <w:r w:rsidRPr="00E30A63">
        <w:rPr>
          <w:sz w:val="24"/>
          <w:szCs w:val="24"/>
        </w:rPr>
        <w:t xml:space="preserve">R0005898 </w:t>
      </w:r>
      <w:r>
        <w:rPr>
          <w:sz w:val="24"/>
          <w:szCs w:val="24"/>
        </w:rPr>
        <w:t xml:space="preserve">Plaće po sudskim presudama umanjuje se plan sa 10.000,00 kn za 7.910,16 kn te sada iznosi 2.089,84 kn što odgovara isplaćenom iznosu plaće zaposlenika.  </w:t>
      </w:r>
    </w:p>
    <w:p w:rsidR="00576CF6" w:rsidRDefault="00576CF6" w:rsidP="007A6D36">
      <w:pPr>
        <w:pStyle w:val="Odlomakpopisa"/>
        <w:spacing w:after="0" w:line="0" w:lineRule="atLeast"/>
        <w:ind w:left="1080"/>
        <w:jc w:val="both"/>
        <w:rPr>
          <w:sz w:val="24"/>
          <w:szCs w:val="24"/>
        </w:rPr>
      </w:pPr>
      <w:r>
        <w:rPr>
          <w:sz w:val="24"/>
          <w:szCs w:val="24"/>
        </w:rPr>
        <w:t>Poziciju R0004613 Darovi sa 51.000,00 kn povećavamo za 68.000,00 kn te novi plan iznosi 119.000,00 kn. Plan povećavamo zbog povećanja iznosa darova za djecu povodom Sv. Nikole sa 600,00 kn na 754,00 kn.</w:t>
      </w:r>
    </w:p>
    <w:p w:rsidR="00576CF6" w:rsidRDefault="00576CF6" w:rsidP="007A6D36">
      <w:pPr>
        <w:pStyle w:val="Odlomakpopisa"/>
        <w:spacing w:after="0" w:line="0" w:lineRule="atLeast"/>
        <w:ind w:left="1080"/>
        <w:jc w:val="both"/>
        <w:rPr>
          <w:sz w:val="24"/>
          <w:szCs w:val="24"/>
        </w:rPr>
      </w:pPr>
      <w:r>
        <w:rPr>
          <w:sz w:val="24"/>
          <w:szCs w:val="24"/>
        </w:rPr>
        <w:t>Poziciju R0003942 Naknade za bolest, invalidnost i smrtni slučaj sa 14.000,00 kn povećavamo za 1.090,97 kn te novi plan iznosi 15.090,97 kn.</w:t>
      </w:r>
    </w:p>
    <w:p w:rsidR="00465428" w:rsidRDefault="00576CF6" w:rsidP="007A6D36">
      <w:pPr>
        <w:pStyle w:val="Odlomakpopisa"/>
        <w:spacing w:after="0" w:line="0" w:lineRule="atLeast"/>
        <w:ind w:left="1080"/>
        <w:jc w:val="both"/>
        <w:rPr>
          <w:sz w:val="24"/>
          <w:szCs w:val="24"/>
        </w:rPr>
      </w:pPr>
      <w:r>
        <w:rPr>
          <w:sz w:val="24"/>
          <w:szCs w:val="24"/>
        </w:rPr>
        <w:t>Poziciju R0004718 Regres za godišnji odmor sa 85.000,00 kn smanjujemo na 64.500,00 kn.</w:t>
      </w:r>
    </w:p>
    <w:p w:rsidR="00576CF6" w:rsidRDefault="00465428" w:rsidP="007A6D36">
      <w:pPr>
        <w:pStyle w:val="Odlomakpopisa"/>
        <w:spacing w:after="0" w:line="0" w:lineRule="atLeast"/>
        <w:ind w:left="1080"/>
        <w:jc w:val="both"/>
        <w:rPr>
          <w:sz w:val="24"/>
          <w:szCs w:val="24"/>
        </w:rPr>
      </w:pPr>
      <w:r>
        <w:rPr>
          <w:sz w:val="24"/>
          <w:szCs w:val="24"/>
        </w:rPr>
        <w:t>Pozicija R0004612 Doprinose za obvezno zdravstveno osiguranje povećavamo za iznos od 47.902,00 kn te sada plan iznosi 679.902,00 kn</w:t>
      </w:r>
      <w:r w:rsidR="00576CF6">
        <w:rPr>
          <w:sz w:val="24"/>
          <w:szCs w:val="24"/>
        </w:rPr>
        <w:t xml:space="preserve"> </w:t>
      </w:r>
    </w:p>
    <w:p w:rsidR="00E30A63" w:rsidRPr="00E30A63" w:rsidRDefault="00465428" w:rsidP="007A6D36">
      <w:pPr>
        <w:pStyle w:val="Odlomakpopisa"/>
        <w:numPr>
          <w:ilvl w:val="0"/>
          <w:numId w:val="5"/>
        </w:numPr>
        <w:spacing w:after="0" w:line="0" w:lineRule="atLeast"/>
        <w:jc w:val="both"/>
        <w:rPr>
          <w:b/>
          <w:sz w:val="24"/>
          <w:szCs w:val="24"/>
        </w:rPr>
      </w:pPr>
      <w:r w:rsidRPr="00465428">
        <w:rPr>
          <w:b/>
          <w:sz w:val="24"/>
          <w:szCs w:val="24"/>
        </w:rPr>
        <w:t>32 – Materijalni rashodi</w:t>
      </w:r>
      <w:r>
        <w:rPr>
          <w:b/>
          <w:sz w:val="24"/>
          <w:szCs w:val="24"/>
        </w:rPr>
        <w:t xml:space="preserve"> – </w:t>
      </w:r>
      <w:r>
        <w:rPr>
          <w:sz w:val="24"/>
          <w:szCs w:val="24"/>
        </w:rPr>
        <w:t xml:space="preserve">Na poziciji R0005285 Dnevnice za službena putovanja iznos s 1.000,00 kn povećavamo na 51.000,00 kn. </w:t>
      </w:r>
      <w:r w:rsidR="00E30A63">
        <w:rPr>
          <w:sz w:val="24"/>
          <w:szCs w:val="24"/>
        </w:rPr>
        <w:t xml:space="preserve"> Pozicija R0005285 Naknade za prijevoz na službenom putu sa 2.000,00 kn na 12.000,00 kn. </w:t>
      </w:r>
      <w:r>
        <w:rPr>
          <w:sz w:val="24"/>
          <w:szCs w:val="24"/>
        </w:rPr>
        <w:t>Povećanje se odnosi na ed</w:t>
      </w:r>
      <w:r w:rsidR="00E30A63">
        <w:rPr>
          <w:sz w:val="24"/>
          <w:szCs w:val="24"/>
        </w:rPr>
        <w:t>ukaciju djelatnika u sklopu projek</w:t>
      </w:r>
      <w:r>
        <w:rPr>
          <w:sz w:val="24"/>
          <w:szCs w:val="24"/>
        </w:rPr>
        <w:t>a</w:t>
      </w:r>
      <w:r w:rsidR="00E30A63">
        <w:rPr>
          <w:sz w:val="24"/>
          <w:szCs w:val="24"/>
        </w:rPr>
        <w:t>ta.</w:t>
      </w:r>
    </w:p>
    <w:p w:rsidR="00E30A63" w:rsidRDefault="00E30A63" w:rsidP="007A6D36">
      <w:pPr>
        <w:pStyle w:val="Odlomakpopisa"/>
        <w:spacing w:after="0" w:line="0" w:lineRule="atLeast"/>
        <w:ind w:left="1080"/>
        <w:jc w:val="both"/>
        <w:rPr>
          <w:sz w:val="24"/>
          <w:szCs w:val="24"/>
        </w:rPr>
      </w:pPr>
      <w:r>
        <w:rPr>
          <w:b/>
          <w:sz w:val="24"/>
          <w:szCs w:val="24"/>
        </w:rPr>
        <w:t>N</w:t>
      </w:r>
      <w:r>
        <w:rPr>
          <w:sz w:val="24"/>
          <w:szCs w:val="24"/>
        </w:rPr>
        <w:t>a poziciji R0006347 Ostali rashodi za službena putovanja smanjili smo iznos za 190.000,00 kn te plan sada iznosi 2.000,00 kn.</w:t>
      </w:r>
    </w:p>
    <w:p w:rsidR="00E30A63" w:rsidRDefault="00E30A63" w:rsidP="007A6D36">
      <w:pPr>
        <w:pStyle w:val="Odlomakpopisa"/>
        <w:spacing w:after="0" w:line="0" w:lineRule="atLeast"/>
        <w:ind w:left="1080"/>
        <w:jc w:val="both"/>
        <w:rPr>
          <w:sz w:val="24"/>
          <w:szCs w:val="24"/>
        </w:rPr>
      </w:pPr>
      <w:r>
        <w:rPr>
          <w:sz w:val="24"/>
          <w:szCs w:val="24"/>
        </w:rPr>
        <w:t>Pozicija R0005744 Naknada za prijevoz na posao i s posla povisili smo za 11.630,00 kn te sada toliko i iznosi plan, a odnosi se na prijevoz zaposlenika zaposlenog preko projekta RCK 5.1 Slavonika.</w:t>
      </w:r>
    </w:p>
    <w:p w:rsidR="00465428" w:rsidRDefault="00E30A63" w:rsidP="007A6D36">
      <w:pPr>
        <w:pStyle w:val="Odlomakpopisa"/>
        <w:spacing w:after="0" w:line="0" w:lineRule="atLeast"/>
        <w:ind w:left="1080"/>
        <w:jc w:val="both"/>
        <w:rPr>
          <w:sz w:val="24"/>
          <w:szCs w:val="24"/>
        </w:rPr>
      </w:pPr>
      <w:r>
        <w:rPr>
          <w:sz w:val="24"/>
          <w:szCs w:val="24"/>
        </w:rPr>
        <w:t xml:space="preserve">Poziciju R0004615 Tečajevi i stručni ispiti smanjili smo za 110.000,00 kn te plan sada iznosi 10.000,00 kn. </w:t>
      </w:r>
    </w:p>
    <w:p w:rsidR="00E30A63" w:rsidRDefault="00E30A63" w:rsidP="007A6D36">
      <w:pPr>
        <w:pStyle w:val="Odlomakpopisa"/>
        <w:spacing w:after="0" w:line="0" w:lineRule="atLeast"/>
        <w:ind w:left="1080"/>
        <w:jc w:val="both"/>
        <w:rPr>
          <w:sz w:val="24"/>
          <w:szCs w:val="24"/>
        </w:rPr>
      </w:pPr>
      <w:r>
        <w:rPr>
          <w:sz w:val="24"/>
          <w:szCs w:val="24"/>
        </w:rPr>
        <w:t xml:space="preserve">Na poziciji R0005550 Literatura povisili smo plan za 3.500,00 kn te sada iznosi 3.500,00 kn, pozicija R0002079 Ostali materijal za potrebe redovnog poslovanja </w:t>
      </w:r>
      <w:r w:rsidR="004C7189">
        <w:rPr>
          <w:sz w:val="24"/>
          <w:szCs w:val="24"/>
        </w:rPr>
        <w:lastRenderedPageBreak/>
        <w:t xml:space="preserve">povisili smo s 2.000,00 kn na 7.000,00 kn, poziciju R0005253 Osnovni materijal i </w:t>
      </w:r>
      <w:r>
        <w:rPr>
          <w:sz w:val="24"/>
          <w:szCs w:val="24"/>
        </w:rPr>
        <w:t xml:space="preserve"> </w:t>
      </w:r>
      <w:r w:rsidR="004C7189">
        <w:rPr>
          <w:sz w:val="24"/>
          <w:szCs w:val="24"/>
        </w:rPr>
        <w:t xml:space="preserve">sirovine  s 1.000,00 kn na 5.000,00 kn, poziciju R0006365 Rent-a-car i taxi prijevoz sa 100.000,00 kn na 115.121,75 kn, povećanja na ovim pozicijama bilježimo zbog potreba provedbe projekata </w:t>
      </w:r>
      <w:proofErr w:type="spellStart"/>
      <w:r w:rsidR="004C7189">
        <w:rPr>
          <w:sz w:val="24"/>
          <w:szCs w:val="24"/>
        </w:rPr>
        <w:t>Erasmus</w:t>
      </w:r>
      <w:proofErr w:type="spellEnd"/>
      <w:r w:rsidR="004C7189">
        <w:rPr>
          <w:sz w:val="24"/>
          <w:szCs w:val="24"/>
        </w:rPr>
        <w:t>+, te potreba učeničke zadruge.</w:t>
      </w:r>
    </w:p>
    <w:p w:rsidR="000E4053" w:rsidRDefault="000E4053" w:rsidP="007A6D36">
      <w:pPr>
        <w:pStyle w:val="Odlomakpopisa"/>
        <w:spacing w:after="0" w:line="0" w:lineRule="atLeast"/>
        <w:ind w:left="1080"/>
        <w:jc w:val="both"/>
        <w:rPr>
          <w:sz w:val="24"/>
          <w:szCs w:val="24"/>
        </w:rPr>
      </w:pPr>
      <w:r>
        <w:rPr>
          <w:sz w:val="24"/>
          <w:szCs w:val="24"/>
        </w:rPr>
        <w:t>Poziciju R0006216 Laboratorijske usluge smanjili smo za 2.000,00 kn te sada iznosi 3.000,00 kn. Do smanjenja dolazi zbog prestanka potrebe testiranja djelatnika na COVID 19.</w:t>
      </w:r>
    </w:p>
    <w:p w:rsidR="000E4053" w:rsidRDefault="000E4053" w:rsidP="007A6D36">
      <w:pPr>
        <w:pStyle w:val="Odlomakpopisa"/>
        <w:spacing w:after="0" w:line="0" w:lineRule="atLeast"/>
        <w:ind w:left="1080"/>
        <w:jc w:val="both"/>
        <w:rPr>
          <w:sz w:val="24"/>
          <w:szCs w:val="24"/>
        </w:rPr>
      </w:pPr>
      <w:r>
        <w:rPr>
          <w:sz w:val="24"/>
          <w:szCs w:val="24"/>
        </w:rPr>
        <w:t>Pozicija R0005901 Usluge odvjetnika i pravnog savjetovanja  bilježi povećanje od 2.650,00 kn, a odnosi se na troškove odvjetniče usluge u vezi plaća po sudskim presudama zaposlenika.</w:t>
      </w:r>
    </w:p>
    <w:p w:rsidR="000E4053" w:rsidRPr="00465428" w:rsidRDefault="000E4053" w:rsidP="007A6D36">
      <w:pPr>
        <w:pStyle w:val="Odlomakpopisa"/>
        <w:spacing w:after="0" w:line="0" w:lineRule="atLeast"/>
        <w:ind w:left="1080"/>
        <w:jc w:val="both"/>
        <w:rPr>
          <w:b/>
          <w:sz w:val="24"/>
          <w:szCs w:val="24"/>
        </w:rPr>
      </w:pPr>
      <w:r>
        <w:rPr>
          <w:sz w:val="24"/>
          <w:szCs w:val="24"/>
        </w:rPr>
        <w:t>Pozicija R0002078 Ostale intelektualne usluge bilježi povećanje od 2.300,00 kn, pozicija R0005281 Grafičke i tiskarske usluge bilježi povećanje od 5.000,00 kn, pozicija R0005906 Naknade ostalih troškova bilježi povećanje od 60.000,00 kn, pozicija R0003431 Reprezentacija bilježi povećanje od 23.997,74 kn</w:t>
      </w:r>
      <w:r w:rsidR="0006014F">
        <w:rPr>
          <w:sz w:val="24"/>
          <w:szCs w:val="24"/>
        </w:rPr>
        <w:t xml:space="preserve">, pozicija R0002082 Ostali nespomenuti rashodi poslovanja bilježi povećanje od 70.892,53 kn. Povećanja na ovim pozicijama bilježimo zbog provedbe projekata </w:t>
      </w:r>
      <w:proofErr w:type="spellStart"/>
      <w:r w:rsidR="0006014F">
        <w:rPr>
          <w:sz w:val="24"/>
          <w:szCs w:val="24"/>
        </w:rPr>
        <w:t>Erasmus</w:t>
      </w:r>
      <w:proofErr w:type="spellEnd"/>
      <w:r w:rsidR="0006014F">
        <w:rPr>
          <w:sz w:val="24"/>
          <w:szCs w:val="24"/>
        </w:rPr>
        <w:t>+, te potreba učeničke zadruge.</w:t>
      </w:r>
      <w:r>
        <w:rPr>
          <w:sz w:val="24"/>
          <w:szCs w:val="24"/>
        </w:rPr>
        <w:t xml:space="preserve"> </w:t>
      </w:r>
    </w:p>
    <w:p w:rsidR="008104BB" w:rsidRDefault="002317CE" w:rsidP="007A6D36">
      <w:pPr>
        <w:spacing w:after="0" w:line="0" w:lineRule="atLeast"/>
        <w:jc w:val="both"/>
        <w:rPr>
          <w:sz w:val="24"/>
          <w:szCs w:val="24"/>
        </w:rPr>
      </w:pPr>
      <w:r>
        <w:rPr>
          <w:sz w:val="24"/>
          <w:szCs w:val="24"/>
        </w:rPr>
        <w:t xml:space="preserve">   </w:t>
      </w:r>
      <w:r w:rsidR="00466C4F">
        <w:rPr>
          <w:sz w:val="24"/>
          <w:szCs w:val="24"/>
        </w:rPr>
        <w:t xml:space="preserve">                                                                   </w:t>
      </w:r>
      <w:r>
        <w:rPr>
          <w:sz w:val="24"/>
          <w:szCs w:val="24"/>
        </w:rPr>
        <w:t xml:space="preserve">                        </w:t>
      </w:r>
      <w:r w:rsidR="00466C4F">
        <w:rPr>
          <w:sz w:val="24"/>
          <w:szCs w:val="24"/>
        </w:rPr>
        <w:t xml:space="preserve">  </w:t>
      </w:r>
    </w:p>
    <w:p w:rsidR="008104BB" w:rsidRDefault="008104BB" w:rsidP="007A6D36">
      <w:pPr>
        <w:spacing w:after="0" w:line="0" w:lineRule="atLeast"/>
        <w:jc w:val="both"/>
        <w:rPr>
          <w:sz w:val="24"/>
          <w:szCs w:val="24"/>
        </w:rPr>
      </w:pPr>
      <w:r>
        <w:rPr>
          <w:sz w:val="24"/>
          <w:szCs w:val="24"/>
        </w:rPr>
        <w:t>Slatina, 28. prosinca 2022.</w:t>
      </w:r>
      <w:bookmarkStart w:id="0" w:name="_GoBack"/>
      <w:bookmarkEnd w:id="0"/>
    </w:p>
    <w:p w:rsidR="008104BB" w:rsidRDefault="008104BB" w:rsidP="007A6D36">
      <w:pPr>
        <w:spacing w:after="0" w:line="0" w:lineRule="atLeast"/>
        <w:jc w:val="both"/>
        <w:rPr>
          <w:sz w:val="24"/>
          <w:szCs w:val="24"/>
        </w:rPr>
      </w:pPr>
    </w:p>
    <w:p w:rsidR="008104BB" w:rsidRDefault="008104BB" w:rsidP="007A6D36">
      <w:pPr>
        <w:spacing w:after="0" w:line="0" w:lineRule="atLeast"/>
        <w:jc w:val="both"/>
        <w:rPr>
          <w:sz w:val="24"/>
          <w:szCs w:val="24"/>
        </w:rPr>
      </w:pPr>
    </w:p>
    <w:p w:rsidR="00466C4F" w:rsidRDefault="00466C4F" w:rsidP="007A6D36">
      <w:pPr>
        <w:spacing w:after="0" w:line="0" w:lineRule="atLeast"/>
        <w:jc w:val="both"/>
        <w:rPr>
          <w:sz w:val="24"/>
          <w:szCs w:val="24"/>
        </w:rPr>
      </w:pPr>
      <w:r>
        <w:rPr>
          <w:sz w:val="24"/>
          <w:szCs w:val="24"/>
        </w:rPr>
        <w:t xml:space="preserve">    </w:t>
      </w:r>
      <w:r w:rsidR="008104BB">
        <w:rPr>
          <w:sz w:val="24"/>
          <w:szCs w:val="24"/>
        </w:rPr>
        <w:t xml:space="preserve">                                                                                                    </w:t>
      </w:r>
      <w:r>
        <w:rPr>
          <w:sz w:val="24"/>
          <w:szCs w:val="24"/>
        </w:rPr>
        <w:t xml:space="preserve">  Ravnatelj:</w:t>
      </w:r>
    </w:p>
    <w:p w:rsidR="008104BB" w:rsidRDefault="00466C4F" w:rsidP="007A6D36">
      <w:pPr>
        <w:spacing w:after="0" w:line="0" w:lineRule="atLeast"/>
        <w:jc w:val="both"/>
        <w:rPr>
          <w:sz w:val="24"/>
          <w:szCs w:val="24"/>
        </w:rPr>
      </w:pPr>
      <w:r>
        <w:rPr>
          <w:sz w:val="24"/>
          <w:szCs w:val="24"/>
        </w:rPr>
        <w:t xml:space="preserve">                                                             </w:t>
      </w:r>
      <w:r w:rsidR="002317CE">
        <w:rPr>
          <w:sz w:val="24"/>
          <w:szCs w:val="24"/>
        </w:rPr>
        <w:t xml:space="preserve">    </w:t>
      </w:r>
      <w:r>
        <w:rPr>
          <w:sz w:val="24"/>
          <w:szCs w:val="24"/>
        </w:rPr>
        <w:t xml:space="preserve">    </w:t>
      </w:r>
      <w:r w:rsidR="002317CE">
        <w:rPr>
          <w:sz w:val="24"/>
          <w:szCs w:val="24"/>
        </w:rPr>
        <w:t xml:space="preserve">                                                                                       </w:t>
      </w:r>
      <w:r>
        <w:rPr>
          <w:sz w:val="24"/>
          <w:szCs w:val="24"/>
        </w:rPr>
        <w:t xml:space="preserve"> </w:t>
      </w:r>
      <w:r w:rsidR="002317CE">
        <w:rPr>
          <w:sz w:val="24"/>
          <w:szCs w:val="24"/>
        </w:rPr>
        <w:t xml:space="preserve">  </w:t>
      </w:r>
      <w:r>
        <w:rPr>
          <w:sz w:val="24"/>
          <w:szCs w:val="24"/>
        </w:rPr>
        <w:t xml:space="preserve">    </w:t>
      </w:r>
      <w:r w:rsidR="008104BB">
        <w:rPr>
          <w:sz w:val="24"/>
          <w:szCs w:val="24"/>
        </w:rPr>
        <w:t xml:space="preserve"> </w:t>
      </w:r>
    </w:p>
    <w:p w:rsidR="00466C4F" w:rsidRDefault="008104BB" w:rsidP="007A6D36">
      <w:pPr>
        <w:spacing w:after="0" w:line="0" w:lineRule="atLeast"/>
        <w:jc w:val="both"/>
        <w:rPr>
          <w:sz w:val="24"/>
          <w:szCs w:val="24"/>
        </w:rPr>
      </w:pPr>
      <w:r>
        <w:rPr>
          <w:sz w:val="24"/>
          <w:szCs w:val="24"/>
        </w:rPr>
        <w:t xml:space="preserve">                                                                                                   </w:t>
      </w:r>
      <w:r w:rsidR="00466C4F">
        <w:rPr>
          <w:sz w:val="24"/>
          <w:szCs w:val="24"/>
        </w:rPr>
        <w:t>Mladen Graovac, prof.</w:t>
      </w:r>
    </w:p>
    <w:p w:rsidR="008104BB" w:rsidRDefault="008104BB" w:rsidP="007A6D36">
      <w:pPr>
        <w:spacing w:after="0" w:line="0" w:lineRule="atLeast"/>
        <w:jc w:val="both"/>
        <w:rPr>
          <w:sz w:val="24"/>
          <w:szCs w:val="24"/>
        </w:rPr>
      </w:pPr>
    </w:p>
    <w:p w:rsidR="008104BB" w:rsidRDefault="008104BB" w:rsidP="007A6D36">
      <w:pPr>
        <w:spacing w:after="0" w:line="0" w:lineRule="atLeast"/>
        <w:jc w:val="both"/>
        <w:rPr>
          <w:sz w:val="24"/>
          <w:szCs w:val="24"/>
        </w:rPr>
      </w:pPr>
    </w:p>
    <w:p w:rsidR="008104BB" w:rsidRDefault="008104BB" w:rsidP="007A6D36">
      <w:pPr>
        <w:spacing w:after="0" w:line="0" w:lineRule="atLeast"/>
        <w:jc w:val="both"/>
        <w:rPr>
          <w:sz w:val="24"/>
          <w:szCs w:val="24"/>
        </w:rPr>
      </w:pPr>
    </w:p>
    <w:p w:rsidR="00466C4F" w:rsidRPr="00466C4F" w:rsidRDefault="00466C4F" w:rsidP="007A6D36">
      <w:pPr>
        <w:spacing w:after="0" w:line="0" w:lineRule="atLeast"/>
        <w:jc w:val="both"/>
        <w:rPr>
          <w:sz w:val="20"/>
          <w:szCs w:val="20"/>
        </w:rPr>
      </w:pPr>
      <w:r w:rsidRPr="00466C4F">
        <w:rPr>
          <w:sz w:val="20"/>
          <w:szCs w:val="20"/>
        </w:rPr>
        <w:t>Dostaviti:</w:t>
      </w:r>
    </w:p>
    <w:p w:rsidR="00466C4F" w:rsidRPr="00466C4F" w:rsidRDefault="00466C4F" w:rsidP="007A6D36">
      <w:pPr>
        <w:pStyle w:val="Odlomakpopisa"/>
        <w:numPr>
          <w:ilvl w:val="0"/>
          <w:numId w:val="2"/>
        </w:numPr>
        <w:spacing w:after="0" w:line="0" w:lineRule="atLeast"/>
        <w:jc w:val="both"/>
        <w:rPr>
          <w:sz w:val="20"/>
          <w:szCs w:val="20"/>
        </w:rPr>
      </w:pPr>
      <w:r w:rsidRPr="00466C4F">
        <w:rPr>
          <w:sz w:val="20"/>
          <w:szCs w:val="20"/>
        </w:rPr>
        <w:t>Računovodstvo, ovdje.</w:t>
      </w:r>
    </w:p>
    <w:p w:rsidR="00466C4F" w:rsidRPr="00466C4F" w:rsidRDefault="00466C4F" w:rsidP="007A6D36">
      <w:pPr>
        <w:pStyle w:val="Odlomakpopisa"/>
        <w:numPr>
          <w:ilvl w:val="0"/>
          <w:numId w:val="2"/>
        </w:numPr>
        <w:spacing w:after="0" w:line="0" w:lineRule="atLeast"/>
        <w:jc w:val="both"/>
        <w:rPr>
          <w:sz w:val="20"/>
          <w:szCs w:val="20"/>
        </w:rPr>
      </w:pPr>
      <w:r w:rsidRPr="00466C4F">
        <w:rPr>
          <w:sz w:val="20"/>
          <w:szCs w:val="20"/>
        </w:rPr>
        <w:t>Mrežna stranica Industrijsko-obrtničke škole Slatina.</w:t>
      </w:r>
    </w:p>
    <w:p w:rsidR="002317CE" w:rsidRPr="00D0476C" w:rsidRDefault="00466C4F" w:rsidP="007A6D36">
      <w:pPr>
        <w:pStyle w:val="Odlomakpopisa"/>
        <w:numPr>
          <w:ilvl w:val="0"/>
          <w:numId w:val="2"/>
        </w:numPr>
        <w:spacing w:after="0" w:line="0" w:lineRule="atLeast"/>
        <w:jc w:val="both"/>
        <w:rPr>
          <w:sz w:val="20"/>
          <w:szCs w:val="20"/>
        </w:rPr>
      </w:pPr>
      <w:r w:rsidRPr="00466C4F">
        <w:rPr>
          <w:sz w:val="20"/>
          <w:szCs w:val="20"/>
        </w:rPr>
        <w:t>Pismohrana, ovdje.</w:t>
      </w:r>
    </w:p>
    <w:p w:rsidR="002317CE" w:rsidRDefault="002317CE" w:rsidP="007A6D36">
      <w:pPr>
        <w:jc w:val="both"/>
        <w:rPr>
          <w:sz w:val="24"/>
          <w:szCs w:val="24"/>
        </w:rPr>
      </w:pPr>
    </w:p>
    <w:sectPr w:rsidR="002317CE" w:rsidSect="006E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41E4"/>
    <w:multiLevelType w:val="hybridMultilevel"/>
    <w:tmpl w:val="0A9A2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B1E16"/>
    <w:multiLevelType w:val="hybridMultilevel"/>
    <w:tmpl w:val="51604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8E152C"/>
    <w:multiLevelType w:val="hybridMultilevel"/>
    <w:tmpl w:val="66229CC8"/>
    <w:lvl w:ilvl="0" w:tplc="015C636A">
      <w:start w:val="31"/>
      <w:numFmt w:val="bullet"/>
      <w:lvlText w:val="-"/>
      <w:lvlJc w:val="left"/>
      <w:pPr>
        <w:ind w:left="1080" w:hanging="360"/>
      </w:pPr>
      <w:rPr>
        <w:rFonts w:ascii="Calibri" w:eastAsiaTheme="minorHAnsi" w:hAnsi="Calibri" w:cs="Calibri"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E35460A"/>
    <w:multiLevelType w:val="hybridMultilevel"/>
    <w:tmpl w:val="06A89CA6"/>
    <w:lvl w:ilvl="0" w:tplc="20A474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826620"/>
    <w:multiLevelType w:val="hybridMultilevel"/>
    <w:tmpl w:val="5B8C7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E839AE"/>
    <w:multiLevelType w:val="hybridMultilevel"/>
    <w:tmpl w:val="C802A292"/>
    <w:lvl w:ilvl="0" w:tplc="85BE32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D103CD"/>
    <w:multiLevelType w:val="hybridMultilevel"/>
    <w:tmpl w:val="35FAFF98"/>
    <w:lvl w:ilvl="0" w:tplc="93F6CBB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FA24C3"/>
    <w:multiLevelType w:val="hybridMultilevel"/>
    <w:tmpl w:val="63508EBE"/>
    <w:lvl w:ilvl="0" w:tplc="73CE215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04"/>
    <w:rsid w:val="0006014F"/>
    <w:rsid w:val="000E4053"/>
    <w:rsid w:val="002317CE"/>
    <w:rsid w:val="002B267C"/>
    <w:rsid w:val="002B2EF2"/>
    <w:rsid w:val="00392736"/>
    <w:rsid w:val="00407397"/>
    <w:rsid w:val="004130B6"/>
    <w:rsid w:val="00465428"/>
    <w:rsid w:val="00466C4F"/>
    <w:rsid w:val="004909B1"/>
    <w:rsid w:val="004A0804"/>
    <w:rsid w:val="004A4BD3"/>
    <w:rsid w:val="004C7189"/>
    <w:rsid w:val="00576CF6"/>
    <w:rsid w:val="005C51A0"/>
    <w:rsid w:val="006259F6"/>
    <w:rsid w:val="00642E61"/>
    <w:rsid w:val="00666020"/>
    <w:rsid w:val="006D6C02"/>
    <w:rsid w:val="006E27AF"/>
    <w:rsid w:val="00753835"/>
    <w:rsid w:val="007A6D36"/>
    <w:rsid w:val="008104BB"/>
    <w:rsid w:val="008149F7"/>
    <w:rsid w:val="008A1303"/>
    <w:rsid w:val="0093765B"/>
    <w:rsid w:val="009C5D89"/>
    <w:rsid w:val="009D006F"/>
    <w:rsid w:val="009D29B3"/>
    <w:rsid w:val="009D2A30"/>
    <w:rsid w:val="00A50293"/>
    <w:rsid w:val="00B6366E"/>
    <w:rsid w:val="00BA131D"/>
    <w:rsid w:val="00BA3CE8"/>
    <w:rsid w:val="00D0476C"/>
    <w:rsid w:val="00D55ACE"/>
    <w:rsid w:val="00E30A63"/>
    <w:rsid w:val="00E37822"/>
    <w:rsid w:val="00E8117D"/>
    <w:rsid w:val="00F608E1"/>
    <w:rsid w:val="00F96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C4F"/>
  <w15:chartTrackingRefBased/>
  <w15:docId w15:val="{D37CCB31-2AC6-4DFE-9F49-9B64A369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6250">
      <w:bodyDiv w:val="1"/>
      <w:marLeft w:val="0"/>
      <w:marRight w:val="0"/>
      <w:marTop w:val="0"/>
      <w:marBottom w:val="0"/>
      <w:divBdr>
        <w:top w:val="none" w:sz="0" w:space="0" w:color="auto"/>
        <w:left w:val="none" w:sz="0" w:space="0" w:color="auto"/>
        <w:bottom w:val="none" w:sz="0" w:space="0" w:color="auto"/>
        <w:right w:val="none" w:sz="0" w:space="0" w:color="auto"/>
      </w:divBdr>
    </w:div>
    <w:div w:id="373969937">
      <w:bodyDiv w:val="1"/>
      <w:marLeft w:val="0"/>
      <w:marRight w:val="0"/>
      <w:marTop w:val="0"/>
      <w:marBottom w:val="0"/>
      <w:divBdr>
        <w:top w:val="none" w:sz="0" w:space="0" w:color="auto"/>
        <w:left w:val="none" w:sz="0" w:space="0" w:color="auto"/>
        <w:bottom w:val="none" w:sz="0" w:space="0" w:color="auto"/>
        <w:right w:val="none" w:sz="0" w:space="0" w:color="auto"/>
      </w:divBdr>
    </w:div>
    <w:div w:id="700714823">
      <w:bodyDiv w:val="1"/>
      <w:marLeft w:val="0"/>
      <w:marRight w:val="0"/>
      <w:marTop w:val="0"/>
      <w:marBottom w:val="0"/>
      <w:divBdr>
        <w:top w:val="none" w:sz="0" w:space="0" w:color="auto"/>
        <w:left w:val="none" w:sz="0" w:space="0" w:color="auto"/>
        <w:bottom w:val="none" w:sz="0" w:space="0" w:color="auto"/>
        <w:right w:val="none" w:sz="0" w:space="0" w:color="auto"/>
      </w:divBdr>
    </w:div>
    <w:div w:id="802191530">
      <w:bodyDiv w:val="1"/>
      <w:marLeft w:val="0"/>
      <w:marRight w:val="0"/>
      <w:marTop w:val="0"/>
      <w:marBottom w:val="0"/>
      <w:divBdr>
        <w:top w:val="none" w:sz="0" w:space="0" w:color="auto"/>
        <w:left w:val="none" w:sz="0" w:space="0" w:color="auto"/>
        <w:bottom w:val="none" w:sz="0" w:space="0" w:color="auto"/>
        <w:right w:val="none" w:sz="0" w:space="0" w:color="auto"/>
      </w:divBdr>
    </w:div>
    <w:div w:id="969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A76C-C2DC-4634-A6CD-FA83CD8E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Korisnik</cp:lastModifiedBy>
  <cp:revision>2</cp:revision>
  <cp:lastPrinted>2021-12-30T07:24:00Z</cp:lastPrinted>
  <dcterms:created xsi:type="dcterms:W3CDTF">2023-01-10T12:07:00Z</dcterms:created>
  <dcterms:modified xsi:type="dcterms:W3CDTF">2023-01-10T12:07:00Z</dcterms:modified>
</cp:coreProperties>
</file>